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5404" w:rsidRDefault="00BF5404">
      <w:pPr>
        <w:pStyle w:val="HTML"/>
      </w:pPr>
      <w:r>
        <w:t>Зарегистрировано в Министерстве юстиции Кыргызской Республики</w:t>
      </w:r>
    </w:p>
    <w:p w:rsidR="00BF5404" w:rsidRDefault="00BF5404">
      <w:pPr>
        <w:pStyle w:val="HTML"/>
      </w:pPr>
      <w:r>
        <w:t>15 декабря 2008 года. Регистрационный номер 144-08</w:t>
      </w:r>
    </w:p>
    <w:p w:rsidR="00BF5404" w:rsidRDefault="00BF5404">
      <w:pPr>
        <w:pStyle w:val="HTML"/>
      </w:pPr>
      <w:r>
        <w:t> </w:t>
      </w:r>
    </w:p>
    <w:p w:rsidR="00BF5404" w:rsidRDefault="00BF5404">
      <w:pPr>
        <w:pStyle w:val="HTML"/>
      </w:pPr>
      <w:r>
        <w:t>г.Бишкек</w:t>
      </w:r>
    </w:p>
    <w:p w:rsidR="00BF5404" w:rsidRDefault="00BF5404">
      <w:pPr>
        <w:pStyle w:val="HTML"/>
      </w:pPr>
      <w:r>
        <w:t>от 5 ноября 2008 года № 40/7</w:t>
      </w:r>
    </w:p>
    <w:p w:rsidR="00BF5404" w:rsidRDefault="00BF5404">
      <w:pPr>
        <w:pStyle w:val="HTML"/>
      </w:pPr>
      <w:r>
        <w:t> </w:t>
      </w:r>
    </w:p>
    <w:p w:rsidR="00BF5404" w:rsidRDefault="00BF5404">
      <w:pPr>
        <w:pStyle w:val="HTML"/>
      </w:pPr>
      <w:r>
        <w:t>              ПОСТАНОВЛЕНИЕ ПРАВЛЕНИЯ НАЦИОНАЛЬНОГО БАНКА</w:t>
      </w:r>
    </w:p>
    <w:p w:rsidR="00BF5404" w:rsidRDefault="00BF5404">
      <w:pPr>
        <w:pStyle w:val="HTML"/>
      </w:pPr>
      <w:r>
        <w:t xml:space="preserve">                         </w:t>
      </w:r>
      <w:r>
        <w:t>КЫРГЫЗСКОЙ РЕСПУБЛИКИ</w:t>
      </w:r>
    </w:p>
    <w:p w:rsidR="00BF5404" w:rsidRDefault="00BF5404">
      <w:pPr>
        <w:pStyle w:val="HTML"/>
      </w:pPr>
      <w:r>
        <w:t> </w:t>
      </w:r>
    </w:p>
    <w:p w:rsidR="00BF5404" w:rsidRDefault="00BF5404">
      <w:pPr>
        <w:pStyle w:val="HTML"/>
      </w:pPr>
      <w:r>
        <w:t>             О внесении изменений и дополнений в некоторые</w:t>
      </w:r>
    </w:p>
    <w:p w:rsidR="00BF5404" w:rsidRDefault="00BF5404">
      <w:pPr>
        <w:pStyle w:val="HTML"/>
      </w:pPr>
      <w:r>
        <w:t>                 нормативные акты Национального банка</w:t>
      </w:r>
    </w:p>
    <w:p w:rsidR="00BF5404" w:rsidRDefault="00BF5404">
      <w:pPr>
        <w:pStyle w:val="HTML"/>
      </w:pPr>
      <w:r>
        <w:t>                         Кыргызской Республики</w:t>
      </w:r>
    </w:p>
    <w:p w:rsidR="00BF5404" w:rsidRDefault="00BF5404">
      <w:pPr>
        <w:pStyle w:val="HTML"/>
      </w:pPr>
      <w:r>
        <w:t> </w:t>
      </w:r>
    </w:p>
    <w:p w:rsidR="00BF5404" w:rsidRDefault="00BF5404">
      <w:pPr>
        <w:pStyle w:val="HTML"/>
      </w:pPr>
      <w:r>
        <w:t xml:space="preserve">(В редакции постановления Правления Нацбанка КР от </w:t>
      </w:r>
      <w:hyperlink r:id="rId4" w:history="1">
        <w:r>
          <w:rPr>
            <w:rStyle w:val="a3"/>
          </w:rPr>
          <w:t>23 декабря 2015 года № 78/25</w:t>
        </w:r>
      </w:hyperlink>
    </w:p>
    <w:p w:rsidR="00BF5404" w:rsidRDefault="00BF5404">
      <w:pPr>
        <w:pStyle w:val="HTML"/>
      </w:pPr>
      <w:r>
        <w:t> </w:t>
      </w:r>
    </w:p>
    <w:p w:rsidR="00BF5404" w:rsidRDefault="00BF5404">
      <w:pPr>
        <w:pStyle w:val="HTML"/>
      </w:pPr>
      <w:r>
        <w:t>     Рассмотрев и обсудив проект изменений  и  дополнений  в  некоторые</w:t>
      </w:r>
    </w:p>
    <w:p w:rsidR="00BF5404" w:rsidRDefault="00BF5404">
      <w:pPr>
        <w:pStyle w:val="HTML"/>
      </w:pPr>
      <w:r>
        <w:t>нормативные акты Национального банка Кыргызской Республики, разработан-</w:t>
      </w:r>
    </w:p>
    <w:p w:rsidR="00BF5404" w:rsidRDefault="00BF5404">
      <w:pPr>
        <w:pStyle w:val="HTML"/>
      </w:pPr>
      <w:r>
        <w:t>ный в целях содействия развитию депозитных операций в кредитных  союзах</w:t>
      </w:r>
    </w:p>
    <w:p w:rsidR="00BF5404" w:rsidRDefault="00BF5404">
      <w:pPr>
        <w:pStyle w:val="HTML"/>
      </w:pPr>
      <w:r>
        <w:t>и  повышения эффективности осуществляемого надзора за кредитными союза-</w:t>
      </w:r>
    </w:p>
    <w:p w:rsidR="00BF5404" w:rsidRDefault="00BF5404">
      <w:pPr>
        <w:pStyle w:val="HTML"/>
      </w:pPr>
      <w:r>
        <w:t xml:space="preserve">ми,  в соответствии с Законами </w:t>
      </w:r>
      <w:hyperlink r:id="rId5" w:history="1">
        <w:r>
          <w:rPr>
            <w:rStyle w:val="a3"/>
          </w:rPr>
          <w:t>"О Национальном банке Кыргызской Респуб-</w:t>
        </w:r>
      </w:hyperlink>
    </w:p>
    <w:p w:rsidR="00BF5404" w:rsidRDefault="00BF5404">
      <w:pPr>
        <w:pStyle w:val="HTML"/>
      </w:pPr>
      <w:hyperlink r:id="rId6" w:history="1">
        <w:r>
          <w:rPr>
            <w:rStyle w:val="a3"/>
          </w:rPr>
          <w:t>лики"</w:t>
        </w:r>
      </w:hyperlink>
      <w:r>
        <w:t xml:space="preserve">,  </w:t>
      </w:r>
      <w:hyperlink r:id="rId7" w:history="1">
        <w:r>
          <w:rPr>
            <w:rStyle w:val="a3"/>
          </w:rPr>
          <w:t>"О кредитных союзах"</w:t>
        </w:r>
      </w:hyperlink>
      <w:r>
        <w:t>,  Правление Национального банка Кыргызской Республики постановляет:</w:t>
      </w:r>
    </w:p>
    <w:p w:rsidR="00BF5404" w:rsidRDefault="00BF5404">
      <w:pPr>
        <w:pStyle w:val="HTML"/>
      </w:pPr>
      <w:r>
        <w:t xml:space="preserve">     1. Утвердить  </w:t>
      </w:r>
      <w:hyperlink r:id="rId8" w:anchor="1" w:history="1">
        <w:r>
          <w:rPr>
            <w:rStyle w:val="a3"/>
          </w:rPr>
          <w:t>изменения  и дополнения</w:t>
        </w:r>
      </w:hyperlink>
      <w:r>
        <w:t xml:space="preserve"> в некоторые нормативные акты Национального банка Кыргызской Республики (прилагается).</w:t>
      </w:r>
    </w:p>
    <w:p w:rsidR="00BF5404" w:rsidRDefault="00BF5404">
      <w:pPr>
        <w:pStyle w:val="HTML"/>
      </w:pPr>
      <w:r>
        <w:t>     2. Кредитным  союзам,  привлекающим  депозиты от своих участников,</w:t>
      </w:r>
    </w:p>
    <w:p w:rsidR="00BF5404" w:rsidRDefault="00BF5404">
      <w:pPr>
        <w:pStyle w:val="HTML"/>
      </w:pPr>
      <w:r>
        <w:t>осуществить переход на использование информационных систем  не  позднее</w:t>
      </w:r>
    </w:p>
    <w:p w:rsidR="00BF5404" w:rsidRDefault="00BF5404">
      <w:pPr>
        <w:pStyle w:val="HTML"/>
      </w:pPr>
      <w:r>
        <w:t>1-го января 2010 г.</w:t>
      </w:r>
    </w:p>
    <w:p w:rsidR="00BF5404" w:rsidRDefault="00BF5404">
      <w:pPr>
        <w:pStyle w:val="HTML"/>
      </w:pPr>
      <w:r>
        <w:t>     3. Управлению надзора за небанковскими  учреждениями  совместно  с</w:t>
      </w:r>
    </w:p>
    <w:p w:rsidR="00BF5404" w:rsidRDefault="00BF5404">
      <w:pPr>
        <w:pStyle w:val="HTML"/>
      </w:pPr>
      <w:r>
        <w:t>Юридическим  отделом направить в установленном порядке настоящее поста-</w:t>
      </w:r>
    </w:p>
    <w:p w:rsidR="00BF5404" w:rsidRDefault="00BF5404">
      <w:pPr>
        <w:pStyle w:val="HTML"/>
      </w:pPr>
      <w:r>
        <w:t>новление на государственную регистрацию в Министерство юстиции Кыргызс-</w:t>
      </w:r>
    </w:p>
    <w:p w:rsidR="00BF5404" w:rsidRDefault="00BF5404">
      <w:pPr>
        <w:pStyle w:val="HTML"/>
      </w:pPr>
      <w:r>
        <w:t>кой Республики.</w:t>
      </w:r>
    </w:p>
    <w:p w:rsidR="00BF5404" w:rsidRDefault="00BF5404">
      <w:pPr>
        <w:pStyle w:val="HTML"/>
      </w:pPr>
      <w:r>
        <w:t>     4. Настоящее постановление вступает в силу  после  государственной</w:t>
      </w:r>
    </w:p>
    <w:p w:rsidR="00BF5404" w:rsidRDefault="00BF5404">
      <w:pPr>
        <w:pStyle w:val="HTML"/>
      </w:pPr>
      <w:r>
        <w:t>регистрации в Министерстве юстиции Кыргызской Республики и последующего</w:t>
      </w:r>
    </w:p>
    <w:p w:rsidR="00BF5404" w:rsidRDefault="00BF5404">
      <w:pPr>
        <w:pStyle w:val="HTML"/>
      </w:pPr>
      <w:r>
        <w:t>официального опубликования</w:t>
      </w:r>
    </w:p>
    <w:p w:rsidR="00BF5404" w:rsidRDefault="00BF5404">
      <w:pPr>
        <w:pStyle w:val="HTML"/>
      </w:pPr>
      <w:r>
        <w:t>     5. После  опубликования зарегистрированного нормативного акта Юри-</w:t>
      </w:r>
    </w:p>
    <w:p w:rsidR="00BF5404" w:rsidRDefault="00BF5404">
      <w:pPr>
        <w:pStyle w:val="HTML"/>
      </w:pPr>
      <w:r>
        <w:t>дическому отделу информировать Министерство юстиции Кыргызской  Респуб-</w:t>
      </w:r>
    </w:p>
    <w:p w:rsidR="00BF5404" w:rsidRDefault="00BF5404">
      <w:pPr>
        <w:pStyle w:val="HTML"/>
      </w:pPr>
      <w:r>
        <w:t>лики об источнике опубликования (наименование издания,  его номер и да-</w:t>
      </w:r>
    </w:p>
    <w:p w:rsidR="00BF5404" w:rsidRDefault="00BF5404">
      <w:pPr>
        <w:pStyle w:val="HTML"/>
      </w:pPr>
      <w:r>
        <w:t>та).</w:t>
      </w:r>
    </w:p>
    <w:p w:rsidR="00BF5404" w:rsidRDefault="00BF5404">
      <w:pPr>
        <w:pStyle w:val="HTML"/>
      </w:pPr>
      <w:r>
        <w:t>     6. Контроль исполнения настоящего постановления возложить на Члена</w:t>
      </w:r>
    </w:p>
    <w:p w:rsidR="00BF5404" w:rsidRDefault="00BF5404">
      <w:pPr>
        <w:pStyle w:val="HTML"/>
      </w:pPr>
      <w:r>
        <w:t>Правления Национального банка Кыргызской Республики Алыбаеву С.К.</w:t>
      </w:r>
    </w:p>
    <w:p w:rsidR="00BF5404" w:rsidRDefault="00BF5404">
      <w:pPr>
        <w:pStyle w:val="HTML"/>
      </w:pPr>
      <w:r>
        <w:t> </w:t>
      </w:r>
    </w:p>
    <w:p w:rsidR="00BF5404" w:rsidRDefault="00BF5404">
      <w:pPr>
        <w:pStyle w:val="HTML"/>
      </w:pPr>
      <w:r>
        <w:t>        Опубликовано в  журнале "Нормативные акты Национального банка Кыр-</w:t>
      </w:r>
    </w:p>
    <w:p w:rsidR="00BF5404" w:rsidRDefault="00BF5404">
      <w:pPr>
        <w:pStyle w:val="HTML"/>
      </w:pPr>
      <w:r>
        <w:t>гызской Республики", № 2008/13</w:t>
      </w:r>
    </w:p>
    <w:p w:rsidR="00BF5404" w:rsidRDefault="00BF5404">
      <w:pPr>
        <w:pStyle w:val="HTML"/>
      </w:pPr>
      <w:r>
        <w:t> </w:t>
      </w:r>
    </w:p>
    <w:p w:rsidR="00BF5404" w:rsidRDefault="00BF5404">
      <w:pPr>
        <w:pStyle w:val="HTML"/>
      </w:pPr>
      <w:r>
        <w:t> </w:t>
      </w:r>
    </w:p>
    <w:p w:rsidR="00BF5404" w:rsidRDefault="00BF5404">
      <w:pPr>
        <w:pStyle w:val="HTML"/>
      </w:pPr>
      <w:r>
        <w:t>     Председатель Правления Национального</w:t>
      </w:r>
    </w:p>
    <w:p w:rsidR="00BF5404" w:rsidRDefault="00BF5404">
      <w:pPr>
        <w:pStyle w:val="HTML"/>
      </w:pPr>
      <w:r>
        <w:t>     банка Кыргызской Республики                       М.Алапаев</w:t>
      </w:r>
    </w:p>
    <w:p w:rsidR="00BF5404" w:rsidRDefault="00BF5404">
      <w:pPr>
        <w:pStyle w:val="HTML"/>
      </w:pPr>
      <w:r>
        <w:t> </w:t>
      </w:r>
    </w:p>
    <w:p w:rsidR="00BF5404" w:rsidRDefault="00BF5404">
      <w:pPr>
        <w:pStyle w:val="HTML"/>
      </w:pPr>
      <w:r>
        <w:t> </w:t>
      </w:r>
    </w:p>
    <w:p w:rsidR="00BF5404" w:rsidRDefault="00BF5404">
      <w:pPr>
        <w:pStyle w:val="HTML"/>
      </w:pPr>
      <w:r>
        <w:t>                                                    Приложение</w:t>
      </w:r>
    </w:p>
    <w:p w:rsidR="00BF5404" w:rsidRDefault="00BF5404">
      <w:pPr>
        <w:pStyle w:val="HTML"/>
      </w:pPr>
      <w:r>
        <w:t xml:space="preserve">                                      к </w:t>
      </w:r>
      <w:hyperlink r:id="rId9" w:history="1">
        <w:r>
          <w:rPr>
            <w:rStyle w:val="a3"/>
          </w:rPr>
          <w:t>постановлению</w:t>
        </w:r>
      </w:hyperlink>
      <w:r>
        <w:t xml:space="preserve"> Правления</w:t>
      </w:r>
    </w:p>
    <w:p w:rsidR="00BF5404" w:rsidRDefault="00BF5404">
      <w:pPr>
        <w:pStyle w:val="HTML"/>
      </w:pPr>
      <w:r>
        <w:t>                                                Национального банка</w:t>
      </w:r>
    </w:p>
    <w:p w:rsidR="00BF5404" w:rsidRDefault="00BF5404">
      <w:pPr>
        <w:pStyle w:val="HTML"/>
      </w:pPr>
      <w:r>
        <w:t>                                               Кыргызской Республики</w:t>
      </w:r>
    </w:p>
    <w:p w:rsidR="00BF5404" w:rsidRDefault="00BF5404">
      <w:pPr>
        <w:pStyle w:val="HTML"/>
      </w:pPr>
      <w:r>
        <w:t>                                           от 5 ноября 2008 года № 40/7</w:t>
      </w:r>
    </w:p>
    <w:p w:rsidR="00BF5404" w:rsidRDefault="00BF5404">
      <w:pPr>
        <w:pStyle w:val="HTML"/>
      </w:pPr>
      <w:r>
        <w:t> </w:t>
      </w:r>
    </w:p>
    <w:p w:rsidR="00BF5404" w:rsidRDefault="00BF5404">
      <w:pPr>
        <w:pStyle w:val="HTML"/>
      </w:pPr>
      <w:r>
        <w:t>              @1           ИЗМЕНЕНИЯ И ДОПОЛНЕНИЯ</w:t>
      </w:r>
    </w:p>
    <w:p w:rsidR="00BF5404" w:rsidRDefault="00BF5404">
      <w:pPr>
        <w:pStyle w:val="HTML"/>
      </w:pPr>
      <w:r>
        <w:t>              в некоторые нормативные акты Национального</w:t>
      </w:r>
    </w:p>
    <w:p w:rsidR="00BF5404" w:rsidRDefault="00BF5404">
      <w:pPr>
        <w:pStyle w:val="HTML"/>
      </w:pPr>
      <w:r>
        <w:t>                      банка Кыргызской Республики</w:t>
      </w:r>
    </w:p>
    <w:p w:rsidR="00BF5404" w:rsidRDefault="00BF5404">
      <w:pPr>
        <w:pStyle w:val="HTML"/>
      </w:pPr>
      <w:r>
        <w:t> </w:t>
      </w:r>
    </w:p>
    <w:p w:rsidR="00BF5404" w:rsidRDefault="00BF5404">
      <w:pPr>
        <w:pStyle w:val="HTML"/>
      </w:pPr>
      <w:r>
        <w:t xml:space="preserve">1 (Утратил силу в соответствии с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Нацбанка КР от 23 декабря 2015 года № 78/25)     2. Внести  в Правила регулирования деятельности кредитных союзов в</w:t>
      </w:r>
    </w:p>
    <w:p w:rsidR="00BF5404" w:rsidRDefault="00BF5404">
      <w:pPr>
        <w:pStyle w:val="HTML"/>
      </w:pPr>
      <w:r>
        <w:t>Кыргызской Республике, утвержденные постановлением Правления Националь-</w:t>
      </w:r>
    </w:p>
    <w:p w:rsidR="00BF5404" w:rsidRDefault="00BF5404">
      <w:pPr>
        <w:pStyle w:val="HTML"/>
      </w:pPr>
      <w:r>
        <w:t>ного банка  Кыргызской Республики N 14/2 от 04.05.2005 г.  "О новой ре-</w:t>
      </w:r>
    </w:p>
    <w:p w:rsidR="00BF5404" w:rsidRDefault="00BF5404">
      <w:pPr>
        <w:pStyle w:val="HTML"/>
      </w:pPr>
      <w:r>
        <w:t>дакции Правил регулирования деятельности кредитных союзов в  Кыргызской</w:t>
      </w:r>
    </w:p>
    <w:p w:rsidR="00BF5404" w:rsidRDefault="00BF5404">
      <w:pPr>
        <w:pStyle w:val="HTML"/>
      </w:pPr>
      <w:r>
        <w:t>Республике",  зарегистрированные в Министерстве юстиции Кыргызской Рес-</w:t>
      </w:r>
    </w:p>
    <w:p w:rsidR="00BF5404" w:rsidRDefault="00BF5404">
      <w:pPr>
        <w:pStyle w:val="HTML"/>
      </w:pPr>
      <w:r>
        <w:t>публики 06.06.2005 г., регистрационный номер 73-05, следующие изменения</w:t>
      </w:r>
    </w:p>
    <w:p w:rsidR="00BF5404" w:rsidRDefault="00BF5404">
      <w:pPr>
        <w:pStyle w:val="HTML"/>
      </w:pPr>
      <w:r>
        <w:t>и дополнения:</w:t>
      </w:r>
    </w:p>
    <w:p w:rsidR="00BF5404" w:rsidRDefault="00BF5404">
      <w:pPr>
        <w:pStyle w:val="HTML"/>
      </w:pPr>
      <w:r>
        <w:t>     - пункт 4.3 изложить в следующей редакции:  "4.3. Минимальный раз-</w:t>
      </w:r>
    </w:p>
    <w:p w:rsidR="00BF5404" w:rsidRDefault="00BF5404">
      <w:pPr>
        <w:pStyle w:val="HTML"/>
      </w:pPr>
      <w:r>
        <w:t>мер капитала кредитного союза должен составлять:</w:t>
      </w:r>
    </w:p>
    <w:p w:rsidR="00BF5404" w:rsidRDefault="00BF5404">
      <w:pPr>
        <w:pStyle w:val="HTML"/>
      </w:pPr>
      <w:r>
        <w:t>     а) для кредитных союзов,  не обладающих лицензией на право привле-</w:t>
      </w:r>
    </w:p>
    <w:p w:rsidR="00BF5404" w:rsidRDefault="00BF5404">
      <w:pPr>
        <w:pStyle w:val="HTML"/>
      </w:pPr>
      <w:r>
        <w:t>чения депозитов - не менее 30000 (Тридцать тысяч) сом;</w:t>
      </w:r>
    </w:p>
    <w:p w:rsidR="00BF5404" w:rsidRDefault="00BF5404">
      <w:pPr>
        <w:pStyle w:val="HTML"/>
      </w:pPr>
      <w:r>
        <w:t>     б) для кредитных союзов, обладающих лицензией на право привлечения</w:t>
      </w:r>
    </w:p>
    <w:p w:rsidR="00BF5404" w:rsidRDefault="00BF5404">
      <w:pPr>
        <w:pStyle w:val="HTML"/>
      </w:pPr>
      <w:r>
        <w:t>вкладов (депозитов)  от  участников  кредитного союза - не менее 500000</w:t>
      </w:r>
    </w:p>
    <w:p w:rsidR="00BF5404" w:rsidRDefault="00BF5404">
      <w:pPr>
        <w:pStyle w:val="HTML"/>
      </w:pPr>
      <w:r>
        <w:t>(Пятьсот тысяч) сом.";</w:t>
      </w:r>
    </w:p>
    <w:p w:rsidR="00BF5404" w:rsidRDefault="00BF5404">
      <w:pPr>
        <w:pStyle w:val="HTML"/>
      </w:pPr>
      <w:r>
        <w:t>     - раздел  IV  "Значения требований и ограничений,  предъявляемых к</w:t>
      </w:r>
    </w:p>
    <w:p w:rsidR="00BF5404" w:rsidRDefault="00BF5404">
      <w:pPr>
        <w:pStyle w:val="HTML"/>
      </w:pPr>
      <w:r>
        <w:t>кредитным союзам" дополнить пунктом 4.5  следующего  содержания:  "4.5.</w:t>
      </w:r>
    </w:p>
    <w:p w:rsidR="00BF5404" w:rsidRDefault="00BF5404">
      <w:pPr>
        <w:pStyle w:val="HTML"/>
      </w:pPr>
      <w:r>
        <w:t>Для кредитных союзов, обладающих лицензией на право привлечения вкладов</w:t>
      </w:r>
    </w:p>
    <w:p w:rsidR="00BF5404" w:rsidRDefault="00BF5404">
      <w:pPr>
        <w:pStyle w:val="HTML"/>
      </w:pPr>
      <w:r>
        <w:t>(депозитов) от участников кредитного союза соотношение  совокупной  за-</w:t>
      </w:r>
    </w:p>
    <w:p w:rsidR="00BF5404" w:rsidRDefault="00BF5404">
      <w:pPr>
        <w:pStyle w:val="HTML"/>
      </w:pPr>
      <w:r>
        <w:t>долженности по основной сумме кредитов,  просроченных по основной сумме</w:t>
      </w:r>
    </w:p>
    <w:p w:rsidR="00BF5404" w:rsidRDefault="00BF5404">
      <w:pPr>
        <w:pStyle w:val="HTML"/>
      </w:pPr>
      <w:r>
        <w:t>и/или процентам, к кредитному портфелю не должно превышать 5%.";</w:t>
      </w:r>
    </w:p>
    <w:p w:rsidR="00BF5404" w:rsidRDefault="00BF5404">
      <w:pPr>
        <w:pStyle w:val="HTML"/>
      </w:pPr>
      <w:r>
        <w:t>     - пункт  5.6  "Норматив адекватности капитала (Н6)" дополнить под-</w:t>
      </w:r>
    </w:p>
    <w:p w:rsidR="00BF5404" w:rsidRDefault="00BF5404">
      <w:pPr>
        <w:pStyle w:val="HTML"/>
      </w:pPr>
      <w:r>
        <w:t>пунктом 5.6.6 следующего содержания: "5.6.6. Для кредитных союзов обла-</w:t>
      </w:r>
    </w:p>
    <w:p w:rsidR="00BF5404" w:rsidRDefault="00BF5404">
      <w:pPr>
        <w:pStyle w:val="HTML"/>
      </w:pPr>
      <w:r>
        <w:t>дающих лицензией на право привлечения вкладов (депозитов) от участников</w:t>
      </w:r>
    </w:p>
    <w:p w:rsidR="00BF5404" w:rsidRDefault="00BF5404">
      <w:pPr>
        <w:pStyle w:val="HTML"/>
      </w:pPr>
      <w:r>
        <w:t>кредитного союза значения норматива адекватности институционального ка-</w:t>
      </w:r>
    </w:p>
    <w:p w:rsidR="00BF5404" w:rsidRDefault="00BF5404">
      <w:pPr>
        <w:pStyle w:val="HTML"/>
      </w:pPr>
      <w:r>
        <w:t>питала (Н6-1) устанавливаются на уровне 12%.".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404"/>
    <w:rsid w:val="00BF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114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28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800731" TargetMode="External"/><Relationship Id="rId4" Type="http://schemas.openxmlformats.org/officeDocument/2006/relationships/hyperlink" Target="https://cbd.minjust.gov.kg/800731" TargetMode="External"/><Relationship Id="rId9" Type="http://schemas.openxmlformats.org/officeDocument/2006/relationships/hyperlink" Target="https://cbd.minjust.gov.kg/3011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716</Words>
  <Characters>4086</Characters>
  <Application>Microsoft Office Word</Application>
  <DocSecurity>0</DocSecurity>
  <Lines>34</Lines>
  <Paragraphs>9</Paragraphs>
  <ScaleCrop>false</ScaleCrop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2023-12-15T18:02:00Z</dcterms:created>
  <dcterms:modified xsi:type="dcterms:W3CDTF">2023-12-15T18:02:00Z</dcterms:modified>
</cp:coreProperties>
</file>