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66D45" w:rsidRDefault="00166D45">
      <w:pPr>
        <w:pStyle w:val="HTML"/>
      </w:pPr>
      <w:r>
        <w:t>Зарегистрировано в Министерстве юстиции Кыргызской Республики</w:t>
      </w:r>
    </w:p>
    <w:p w:rsidR="00166D45" w:rsidRDefault="00166D45">
      <w:pPr>
        <w:pStyle w:val="HTML"/>
      </w:pPr>
      <w:r>
        <w:t>13 марта 2006 года. Регистрационный номер 21-06.</w:t>
      </w:r>
    </w:p>
    <w:p w:rsidR="00166D45" w:rsidRDefault="00166D45">
      <w:pPr>
        <w:pStyle w:val="HTML"/>
      </w:pPr>
    </w:p>
    <w:p w:rsidR="00166D45" w:rsidRDefault="00166D45">
      <w:pPr>
        <w:pStyle w:val="HTML"/>
      </w:pPr>
      <w:r>
        <w:t>г. Бишкек</w:t>
      </w:r>
    </w:p>
    <w:p w:rsidR="00166D45" w:rsidRDefault="00166D45">
      <w:pPr>
        <w:pStyle w:val="HTML"/>
      </w:pPr>
      <w:r>
        <w:t>от 8 февраля 2006 года № 4/2.</w:t>
      </w:r>
    </w:p>
    <w:p w:rsidR="00166D45" w:rsidRDefault="00166D45">
      <w:pPr>
        <w:pStyle w:val="HTML"/>
      </w:pPr>
    </w:p>
    <w:p w:rsidR="00166D45" w:rsidRDefault="00166D45">
      <w:pPr>
        <w:pStyle w:val="HTML"/>
      </w:pPr>
      <w:r>
        <w:t xml:space="preserve">              ПОСТАНОВЛЕНИЕ ПРАВЛЕНИЯ НАЦИОНАЛЬНОГО БАНКА</w:t>
      </w:r>
    </w:p>
    <w:p w:rsidR="00166D45" w:rsidRDefault="00166D45">
      <w:pPr>
        <w:pStyle w:val="HTML"/>
      </w:pPr>
      <w:r>
        <w:t xml:space="preserve">                         </w:t>
      </w:r>
      <w:r>
        <w:t>КЫРГЫЗСКОЙ РЕСПУБЛИКИ</w:t>
      </w:r>
    </w:p>
    <w:p w:rsidR="00166D45" w:rsidRDefault="00166D45">
      <w:pPr>
        <w:pStyle w:val="HTML"/>
      </w:pPr>
    </w:p>
    <w:p w:rsidR="00166D45" w:rsidRDefault="00166D45">
      <w:pPr>
        <w:pStyle w:val="HTML"/>
      </w:pPr>
      <w:r>
        <w:t xml:space="preserve"> Об утверждении Положения о минимальных квалификационных требованиях,</w:t>
      </w:r>
    </w:p>
    <w:p w:rsidR="00166D45" w:rsidRDefault="00166D45">
      <w:pPr>
        <w:pStyle w:val="HTML"/>
      </w:pPr>
      <w:r>
        <w:t xml:space="preserve">      предъявляемых к должностным лицам микрофинансовых компаний,</w:t>
      </w:r>
    </w:p>
    <w:p w:rsidR="00166D45" w:rsidRDefault="00166D45">
      <w:pPr>
        <w:pStyle w:val="HTML"/>
      </w:pPr>
      <w:r>
        <w:t xml:space="preserve">        лицензируемых Национальным банком Кыргызской Республики</w:t>
      </w:r>
    </w:p>
    <w:p w:rsidR="00166D45" w:rsidRDefault="00166D45">
      <w:pPr>
        <w:pStyle w:val="HTML"/>
      </w:pPr>
      <w:r>
        <w:t xml:space="preserve">                                   </w:t>
      </w:r>
    </w:p>
    <w:p w:rsidR="00166D45" w:rsidRDefault="00166D45">
      <w:pPr>
        <w:pStyle w:val="HTML"/>
      </w:pPr>
      <w:r>
        <w:t xml:space="preserve">  Рассмотрев   проект   Положения   о   минимальных   квалификационных</w:t>
      </w:r>
    </w:p>
    <w:p w:rsidR="00166D45" w:rsidRDefault="00166D45">
      <w:pPr>
        <w:pStyle w:val="HTML"/>
      </w:pPr>
      <w:r>
        <w:t>требованиях,   предъявляемых  к  должностным   лицам   микрофинансовых</w:t>
      </w:r>
    </w:p>
    <w:p w:rsidR="00166D45" w:rsidRDefault="00166D45">
      <w:pPr>
        <w:pStyle w:val="HTML"/>
      </w:pPr>
      <w:r>
        <w:t>компаний,  лицензируемых  Национальным банком  Кыргызской  Республики,</w:t>
      </w:r>
    </w:p>
    <w:p w:rsidR="00166D45" w:rsidRDefault="00166D45">
      <w:pPr>
        <w:pStyle w:val="HTML"/>
        <w:rPr>
          <w:rStyle w:val="a3"/>
        </w:rPr>
      </w:pPr>
      <w:r>
        <w:t xml:space="preserve">руководствуясь  статьями  20,  27  Закона  Кыргызской  Республики   </w:t>
      </w:r>
      <w:r>
        <w:fldChar w:fldCharType="begin"/>
      </w:r>
      <w:r>
        <w:instrText>HYPERLINK "https://cbd.minjust.gov.kg/1081"</w:instrText>
      </w:r>
      <w:r>
        <w:fldChar w:fldCharType="separate"/>
      </w:r>
      <w:r>
        <w:rPr>
          <w:rStyle w:val="a3"/>
        </w:rPr>
        <w:t>«О</w:t>
      </w:r>
    </w:p>
    <w:p w:rsidR="00166D45" w:rsidRDefault="00166D45">
      <w:pPr>
        <w:pStyle w:val="HTML"/>
      </w:pPr>
      <w:r>
        <w:rPr>
          <w:rStyle w:val="a3"/>
        </w:rPr>
        <w:t>микрофинансовых организациях в Кыргызской Республике»</w:t>
      </w:r>
      <w:r>
        <w:fldChar w:fldCharType="end"/>
      </w:r>
      <w:r>
        <w:t>, статьями 7,  43</w:t>
      </w:r>
    </w:p>
    <w:p w:rsidR="00166D45" w:rsidRDefault="00166D45">
      <w:pPr>
        <w:pStyle w:val="HTML"/>
        <w:rPr>
          <w:rStyle w:val="a3"/>
        </w:rPr>
      </w:pPr>
      <w:r>
        <w:t xml:space="preserve">Закона   Кыргызской  Республики  </w:t>
      </w:r>
      <w:r>
        <w:fldChar w:fldCharType="begin"/>
      </w:r>
      <w:r>
        <w:instrText>HYPERLINK "https://cbd.minjust.gov.kg/559"</w:instrText>
      </w:r>
      <w:r>
        <w:fldChar w:fldCharType="separate"/>
      </w:r>
      <w:r>
        <w:rPr>
          <w:rStyle w:val="a3"/>
        </w:rPr>
        <w:t>«О  Национальном   банке   Кыргызской</w:t>
      </w:r>
    </w:p>
    <w:p w:rsidR="00166D45" w:rsidRDefault="00166D45">
      <w:pPr>
        <w:pStyle w:val="HTML"/>
      </w:pPr>
      <w:r>
        <w:rPr>
          <w:rStyle w:val="a3"/>
        </w:rPr>
        <w:t>Республики»</w:t>
      </w:r>
      <w:r>
        <w:fldChar w:fldCharType="end"/>
      </w:r>
      <w:r>
        <w:t>,  Правление  Национального  банка  Кыргызской   Республики</w:t>
      </w:r>
    </w:p>
    <w:p w:rsidR="00166D45" w:rsidRDefault="00166D45">
      <w:pPr>
        <w:pStyle w:val="HTML"/>
      </w:pPr>
      <w:r>
        <w:t>постановляет:</w:t>
      </w:r>
    </w:p>
    <w:p w:rsidR="00166D45" w:rsidRDefault="00166D45">
      <w:pPr>
        <w:pStyle w:val="HTML"/>
      </w:pPr>
      <w:r>
        <w:t xml:space="preserve">   1.  Утвердить </w:t>
      </w:r>
      <w:hyperlink r:id="rId4" w:history="1">
        <w:r>
          <w:rPr>
            <w:rStyle w:val="a3"/>
          </w:rPr>
          <w:t>Положение</w:t>
        </w:r>
      </w:hyperlink>
      <w:r>
        <w:t xml:space="preserve"> о минимальных квалификационных требованиях,</w:t>
      </w:r>
    </w:p>
    <w:p w:rsidR="00166D45" w:rsidRDefault="00166D45">
      <w:pPr>
        <w:pStyle w:val="HTML"/>
      </w:pPr>
      <w:r>
        <w:t>предъявляемых   к   должностным   лицам   микрофинансовых    компаний,</w:t>
      </w:r>
    </w:p>
    <w:p w:rsidR="00166D45" w:rsidRDefault="00166D45">
      <w:pPr>
        <w:pStyle w:val="HTML"/>
      </w:pPr>
      <w:r>
        <w:t>лицензируемых Национальным банком Кыргызской Республики (прилагается).</w:t>
      </w:r>
    </w:p>
    <w:p w:rsidR="00166D45" w:rsidRDefault="00166D45">
      <w:pPr>
        <w:pStyle w:val="HTML"/>
      </w:pPr>
      <w:r>
        <w:t xml:space="preserve">   2.  Управлению  методологии  надзора и лицензирования  совместно  с</w:t>
      </w:r>
    </w:p>
    <w:p w:rsidR="00166D45" w:rsidRDefault="00166D45">
      <w:pPr>
        <w:pStyle w:val="HTML"/>
      </w:pPr>
      <w:r>
        <w:t>Юридическим  отделом провести в установленном порядке  государственную</w:t>
      </w:r>
    </w:p>
    <w:p w:rsidR="00166D45" w:rsidRDefault="00166D45">
      <w:pPr>
        <w:pStyle w:val="HTML"/>
      </w:pPr>
      <w:r>
        <w:t>регистрацию настоящего постановления в Министерстве юстиции Кыргызской</w:t>
      </w:r>
    </w:p>
    <w:p w:rsidR="00166D45" w:rsidRDefault="00166D45">
      <w:pPr>
        <w:pStyle w:val="HTML"/>
      </w:pPr>
      <w:r>
        <w:t>Республики с последующим официальным опубликованием.</w:t>
      </w:r>
    </w:p>
    <w:p w:rsidR="00166D45" w:rsidRDefault="00166D45">
      <w:pPr>
        <w:pStyle w:val="HTML"/>
      </w:pPr>
      <w:r>
        <w:t xml:space="preserve">   3.  Настоящее  постановление вступает в силу с момента официального</w:t>
      </w:r>
    </w:p>
    <w:p w:rsidR="00166D45" w:rsidRDefault="00166D45">
      <w:pPr>
        <w:pStyle w:val="HTML"/>
      </w:pPr>
      <w:r>
        <w:t>опубликования после государственной регистрации в Министерстве юстиции</w:t>
      </w:r>
    </w:p>
    <w:p w:rsidR="00166D45" w:rsidRDefault="00166D45">
      <w:pPr>
        <w:pStyle w:val="HTML"/>
      </w:pPr>
      <w:r>
        <w:t>Кыргызской Республики.</w:t>
      </w:r>
    </w:p>
    <w:p w:rsidR="00166D45" w:rsidRDefault="00166D45">
      <w:pPr>
        <w:pStyle w:val="HTML"/>
      </w:pPr>
      <w:r>
        <w:t xml:space="preserve">   4.  В  пункте  1.1 </w:t>
      </w:r>
      <w:hyperlink r:id="rId5" w:history="1">
        <w:r>
          <w:rPr>
            <w:rStyle w:val="a3"/>
          </w:rPr>
          <w:t>Временной инструкции</w:t>
        </w:r>
      </w:hyperlink>
      <w:r>
        <w:t xml:space="preserve"> о минимальных  требованиях,</w:t>
      </w:r>
    </w:p>
    <w:p w:rsidR="00166D45" w:rsidRDefault="00166D45">
      <w:pPr>
        <w:pStyle w:val="HTML"/>
      </w:pPr>
      <w:r>
        <w:t>предъявляемых  к должностным лицам и руководителям службы  внутреннего</w:t>
      </w:r>
    </w:p>
    <w:p w:rsidR="00166D45" w:rsidRDefault="00166D45">
      <w:pPr>
        <w:pStyle w:val="HTML"/>
      </w:pPr>
      <w:r>
        <w:t>аудита   коммерческих   банков   и   финансово-кредитных   учреждений,</w:t>
      </w:r>
    </w:p>
    <w:p w:rsidR="00166D45" w:rsidRDefault="00166D45">
      <w:pPr>
        <w:pStyle w:val="HTML"/>
      </w:pPr>
      <w:r>
        <w:t>лицензируемых Национальным банком Кыргызской Республики, и порядке  их</w:t>
      </w:r>
    </w:p>
    <w:p w:rsidR="00166D45" w:rsidRDefault="00166D45">
      <w:pPr>
        <w:pStyle w:val="HTML"/>
      </w:pPr>
      <w:r>
        <w:t>согласования с Национальным банком Кыргызской Республики, утвержденной</w:t>
      </w:r>
    </w:p>
    <w:p w:rsidR="00166D45" w:rsidRDefault="00166D45">
      <w:pPr>
        <w:pStyle w:val="HTML"/>
      </w:pPr>
      <w:hyperlink r:id="rId6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 Республики  №</w:t>
      </w:r>
    </w:p>
    <w:p w:rsidR="00166D45" w:rsidRDefault="00166D45">
      <w:pPr>
        <w:pStyle w:val="HTML"/>
      </w:pPr>
      <w:r>
        <w:t>24/5  от  15  сентября 2004 года (регистрационный  номер  Министерства</w:t>
      </w:r>
    </w:p>
    <w:p w:rsidR="00166D45" w:rsidRDefault="00166D45">
      <w:pPr>
        <w:pStyle w:val="HTML"/>
      </w:pPr>
      <w:r>
        <w:t>юстиции  Кыргызской  Республики 119-04  от  22  октября  2004  года)</w:t>
      </w:r>
    </w:p>
    <w:p w:rsidR="00166D45" w:rsidRDefault="00166D45">
      <w:pPr>
        <w:pStyle w:val="HTML"/>
      </w:pPr>
      <w:r>
        <w:t>исключить слова «микрофинансовых компаний, осуществляющих операции  по</w:t>
      </w:r>
    </w:p>
    <w:p w:rsidR="00166D45" w:rsidRDefault="00166D45">
      <w:pPr>
        <w:pStyle w:val="HTML"/>
      </w:pPr>
      <w:r>
        <w:t>приему вкладов».</w:t>
      </w:r>
    </w:p>
    <w:p w:rsidR="00166D45" w:rsidRDefault="00166D45">
      <w:pPr>
        <w:pStyle w:val="HTML"/>
      </w:pPr>
      <w:r>
        <w:t xml:space="preserve">   5.  После  опубликования зарегистрированного нормативного правового</w:t>
      </w:r>
    </w:p>
    <w:p w:rsidR="00166D45" w:rsidRDefault="00166D45">
      <w:pPr>
        <w:pStyle w:val="HTML"/>
      </w:pPr>
      <w:r>
        <w:t>акта  информировать  Министерство  юстиции  Кыргызской  Республики  об</w:t>
      </w:r>
    </w:p>
    <w:p w:rsidR="00166D45" w:rsidRDefault="00166D45">
      <w:pPr>
        <w:pStyle w:val="HTML"/>
      </w:pPr>
      <w:r>
        <w:t>источнике опубликования (наименование издания, его номер и дата).</w:t>
      </w:r>
    </w:p>
    <w:p w:rsidR="00166D45" w:rsidRDefault="00166D45">
      <w:pPr>
        <w:pStyle w:val="HTML"/>
      </w:pPr>
      <w:r>
        <w:t xml:space="preserve">   6.  Контроль  за исполнением настоящегр постановления возложить  на</w:t>
      </w:r>
    </w:p>
    <w:p w:rsidR="00166D45" w:rsidRDefault="00166D45">
      <w:pPr>
        <w:pStyle w:val="HTML"/>
      </w:pPr>
      <w:r>
        <w:t>заместителя  Председателя  Национального банка  Кыртызской  Республики</w:t>
      </w:r>
    </w:p>
    <w:p w:rsidR="00166D45" w:rsidRDefault="00166D45">
      <w:pPr>
        <w:pStyle w:val="HTML"/>
      </w:pPr>
      <w:r>
        <w:t>Джаныбекову С. Э.</w:t>
      </w:r>
    </w:p>
    <w:p w:rsidR="00166D45" w:rsidRDefault="00166D45">
      <w:pPr>
        <w:pStyle w:val="HTML"/>
      </w:pPr>
      <w:r>
        <w:t xml:space="preserve">   </w:t>
      </w:r>
    </w:p>
    <w:p w:rsidR="00166D45" w:rsidRDefault="00166D45">
      <w:pPr>
        <w:pStyle w:val="HTML"/>
      </w:pPr>
      <w:r>
        <w:t xml:space="preserve">   </w:t>
      </w:r>
    </w:p>
    <w:p w:rsidR="00166D45" w:rsidRDefault="00166D45">
      <w:pPr>
        <w:pStyle w:val="HTML"/>
      </w:pPr>
      <w:r>
        <w:t xml:space="preserve">   Председатель Правления                       Сарбанов У.К.</w:t>
      </w:r>
    </w:p>
    <w:p w:rsidR="00166D45" w:rsidRDefault="00166D45">
      <w:pPr>
        <w:pStyle w:val="HTML"/>
      </w:pPr>
      <w:r>
        <w:t xml:space="preserve">   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D45"/>
    <w:rsid w:val="0016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D74FBD-915A-409F-89BD-3B424496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1413" TargetMode="External"/><Relationship Id="rId5" Type="http://schemas.openxmlformats.org/officeDocument/2006/relationships/hyperlink" Target="https://cbd.minjust.gov.kg/31414" TargetMode="External"/><Relationship Id="rId4" Type="http://schemas.openxmlformats.org/officeDocument/2006/relationships/hyperlink" Target="https://cbd.minjust.gov.kg/3003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2023-12-15T18:01:00Z</dcterms:created>
  <dcterms:modified xsi:type="dcterms:W3CDTF">2023-12-15T18:01:00Z</dcterms:modified>
</cp:coreProperties>
</file>