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6B93" w:rsidRDefault="00316B93">
      <w:pPr>
        <w:pStyle w:val="tkTekst"/>
        <w:ind w:firstLine="0"/>
        <w:jc w:val="center"/>
      </w:pPr>
      <w:r>
        <w:rPr>
          <w:i/>
          <w:iCs/>
          <w:sz w:val="24"/>
          <w:szCs w:val="24"/>
        </w:rPr>
        <w:t>УТРАТИЛО СИЛУ</w:t>
      </w:r>
      <w:r>
        <w:rPr>
          <w:i/>
          <w:iCs/>
          <w:sz w:val="24"/>
          <w:szCs w:val="24"/>
        </w:rPr>
        <w:br/>
        <w:t xml:space="preserve">в соответствии с </w:t>
      </w:r>
      <w:hyperlink r:id="rId4" w:history="1">
        <w:r>
          <w:rPr>
            <w:rStyle w:val="a3"/>
            <w:i/>
            <w:iCs/>
            <w:sz w:val="24"/>
            <w:szCs w:val="24"/>
          </w:rPr>
          <w:t>постановлением</w:t>
        </w:r>
      </w:hyperlink>
      <w:r>
        <w:rPr>
          <w:i/>
          <w:iCs/>
          <w:sz w:val="24"/>
          <w:szCs w:val="24"/>
        </w:rPr>
        <w:t xml:space="preserve"> Правления Национального банка КР</w:t>
      </w:r>
      <w:r>
        <w:rPr>
          <w:i/>
          <w:iCs/>
          <w:sz w:val="24"/>
          <w:szCs w:val="24"/>
        </w:rPr>
        <w:br/>
        <w:t>от 22 декабря 2021 года № 2021-П-20/72-8</w:t>
      </w:r>
    </w:p>
    <w:p w:rsidR="00316B93" w:rsidRDefault="00316B93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C:\Users\User\AppData\Local\Temp\LSoft\CdbSearchClient\835bda37-1db0-4a54-8794-a9beedbf425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User\AppData\Local\Temp\LSoft\CdbSearchClient\835bda37-1db0-4a54-8794-a9beedbf425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B93" w:rsidRDefault="00316B93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:rsidR="00316B93" w:rsidRDefault="00316B93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16B93" w:rsidRDefault="00316B93">
      <w:pPr>
        <w:spacing w:after="240"/>
      </w:pPr>
      <w:r>
        <w:rPr>
          <w:rFonts w:ascii="Arial" w:hAnsi="Arial" w:cs="Arial"/>
        </w:rPr>
        <w:t>от 14 сентября 2011 года № 52/12</w:t>
      </w:r>
    </w:p>
    <w:p w:rsidR="00316B93" w:rsidRDefault="00316B93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Положении о требованиях по обеспечению информационной безопасности в коммерческих банках Кыргызской Республики</w:t>
      </w:r>
    </w:p>
    <w:p w:rsidR="00316B93" w:rsidRDefault="00316B93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:rsidR="00316B93" w:rsidRDefault="00316B93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:rsidR="00316B93" w:rsidRDefault="00316B93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Утвердить </w:t>
      </w:r>
      <w:hyperlink r:id="rId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требованиях по обеспечению информационной безопасности в коммерческих банках Кыргызской Республики" (прилагается).</w:t>
      </w:r>
    </w:p>
    <w:p w:rsidR="00316B93" w:rsidRDefault="00316B93">
      <w:pPr>
        <w:spacing w:after="120"/>
        <w:ind w:firstLine="397"/>
        <w:jc w:val="both"/>
      </w:pPr>
      <w:r>
        <w:rPr>
          <w:rFonts w:ascii="Arial" w:hAnsi="Arial" w:cs="Arial"/>
        </w:rPr>
        <w:t>2. Настоящее постановление вступает в силу по истечении одного месяца после официального опубликования.</w:t>
      </w:r>
    </w:p>
    <w:p w:rsidR="00316B93" w:rsidRDefault="00316B93">
      <w:pPr>
        <w:spacing w:after="120"/>
        <w:ind w:firstLine="397"/>
        <w:jc w:val="both"/>
      </w:pPr>
      <w:r>
        <w:rPr>
          <w:rFonts w:ascii="Arial" w:hAnsi="Arial" w:cs="Arial"/>
        </w:rP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316B93" w:rsidRDefault="00316B93">
      <w:pPr>
        <w:spacing w:after="120"/>
        <w:ind w:firstLine="397"/>
        <w:jc w:val="both"/>
      </w:pPr>
      <w:r>
        <w:rPr>
          <w:rFonts w:ascii="Arial" w:hAnsi="Arial" w:cs="Arial"/>
        </w:rPr>
        <w:t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316B93" w:rsidRDefault="00316B93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B93" w:rsidRDefault="00316B93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B93" w:rsidRDefault="00316B93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</w:tc>
      </w:tr>
    </w:tbl>
    <w:p w:rsidR="00316B93" w:rsidRDefault="00316B93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:rsidR="00316B93" w:rsidRDefault="00316B9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93"/>
    <w:rsid w:val="0031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Title"/>
    <w:basedOn w:val="a"/>
    <w:link w:val="a6"/>
    <w:uiPriority w:val="10"/>
    <w:qFormat/>
    <w:pPr>
      <w:spacing w:after="480"/>
      <w:jc w:val="center"/>
    </w:pPr>
    <w:rPr>
      <w:rFonts w:ascii="Arial" w:hAnsi="Arial" w:cs="Arial"/>
      <w:b/>
      <w:bCs/>
      <w:spacing w:val="5"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ignature"/>
    <w:basedOn w:val="a"/>
    <w:link w:val="a8"/>
    <w:uiPriority w:val="99"/>
    <w:semiHidden/>
    <w:unhideWhenUsed/>
    <w:rPr>
      <w:rFonts w:ascii="Arial" w:hAnsi="Arial" w:cs="Arial"/>
      <w:b/>
      <w:bCs/>
    </w:rPr>
  </w:style>
  <w:style w:type="character" w:customStyle="1" w:styleId="a8">
    <w:name w:val="Подпись Знак"/>
    <w:basedOn w:val="a0"/>
    <w:link w:val="a7"/>
    <w:uiPriority w:val="99"/>
    <w:semiHidden/>
    <w:rPr>
      <w:rFonts w:ascii="Arial" w:hAnsi="Arial" w:cs="Arial" w:hint="default"/>
      <w:b/>
      <w:bCs/>
    </w:rPr>
  </w:style>
  <w:style w:type="paragraph" w:styleId="a9">
    <w:name w:val="Message Header"/>
    <w:basedOn w:val="a"/>
    <w:link w:val="aa"/>
    <w:uiPriority w:val="99"/>
    <w:semiHidden/>
    <w:unhideWhenUsed/>
    <w:pPr>
      <w:spacing w:after="48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a">
    <w:name w:val="Шапка Знак"/>
    <w:basedOn w:val="a0"/>
    <w:link w:val="a9"/>
    <w:uiPriority w:val="99"/>
    <w:semiHidden/>
    <w:rPr>
      <w:rFonts w:ascii="Arial" w:hAnsi="Arial" w:cs="Arial" w:hint="default"/>
      <w:b/>
      <w:bCs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 w:hint="default"/>
    </w:rPr>
  </w:style>
  <w:style w:type="paragraph" w:customStyle="1" w:styleId="ad">
    <w:name w:val="Реквизит"/>
    <w:basedOn w:val="a"/>
    <w:pPr>
      <w:spacing w:after="240"/>
    </w:pPr>
    <w:rPr>
      <w:rFonts w:ascii="Arial" w:hAnsi="Arial" w:cs="Arial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ae">
    <w:name w:val="Название"/>
    <w:basedOn w:val="a"/>
    <w:link w:val="af"/>
  </w:style>
  <w:style w:type="character" w:customStyle="1" w:styleId="af">
    <w:name w:val="Название Знак"/>
    <w:basedOn w:val="a0"/>
    <w:link w:val="ae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4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5" Type="http://schemas.openxmlformats.org/officeDocument/2006/relationships/image" Target="media/image1.jpg"/><Relationship Id="rId4" Type="http://schemas.openxmlformats.org/officeDocument/2006/relationships/hyperlink" Target="https://cbd.minjust.gov.kg/80080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2023-12-15T18:03:00Z</dcterms:created>
  <dcterms:modified xsi:type="dcterms:W3CDTF">2023-12-15T18:03:00Z</dcterms:modified>
</cp:coreProperties>
</file>