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FE4DB" w14:textId="77777777" w:rsidR="00FF0E52" w:rsidRDefault="00FF0E52">
      <w:pPr>
        <w:pStyle w:val="HTML"/>
      </w:pPr>
      <w:r>
        <w:t xml:space="preserve">                  УТРАТИЛО СИЛУ</w:t>
      </w:r>
    </w:p>
    <w:p w14:paraId="7F6B7D85" w14:textId="77777777" w:rsidR="00FF0E52" w:rsidRDefault="00FF0E52">
      <w:pPr>
        <w:pStyle w:val="HTML"/>
      </w:pPr>
      <w:r>
        <w:t xml:space="preserve">     (В редакции постановления Правления Нацбанка КР</w:t>
      </w:r>
    </w:p>
    <w:p w14:paraId="59BB60F5" w14:textId="77777777" w:rsidR="00FF0E52" w:rsidRDefault="00FF0E52">
      <w:pPr>
        <w:pStyle w:val="HTML"/>
      </w:pPr>
      <w:r>
        <w:t xml:space="preserve">         от </w:t>
      </w:r>
      <w:hyperlink r:id="rId4" w:history="1">
        <w:r>
          <w:rPr>
            <w:rStyle w:val="a3"/>
          </w:rPr>
          <w:t>31 января 2007 года №5/1</w:t>
        </w:r>
      </w:hyperlink>
      <w:r>
        <w:t>)</w:t>
      </w:r>
    </w:p>
    <w:p w14:paraId="04838AC6" w14:textId="77777777" w:rsidR="00FF0E52" w:rsidRDefault="00FF0E52">
      <w:pPr>
        <w:pStyle w:val="HTML"/>
      </w:pPr>
    </w:p>
    <w:p w14:paraId="456F7365" w14:textId="77777777" w:rsidR="00FF0E52" w:rsidRDefault="00FF0E52">
      <w:pPr>
        <w:pStyle w:val="HTML"/>
      </w:pPr>
    </w:p>
    <w:p w14:paraId="5FAABCA3" w14:textId="77777777" w:rsidR="00FF0E52" w:rsidRDefault="00FF0E52">
      <w:pPr>
        <w:pStyle w:val="HTML"/>
      </w:pPr>
      <w:r>
        <w:t>Зарегистрировано в Министерстве юстиции Кыргызской Республики</w:t>
      </w:r>
    </w:p>
    <w:p w14:paraId="341395FA" w14:textId="77777777" w:rsidR="00FF0E52" w:rsidRDefault="00FF0E52">
      <w:pPr>
        <w:pStyle w:val="HTML"/>
      </w:pPr>
      <w:r>
        <w:t>14 ноября 2002 года. Регистрационный номер 143-02</w:t>
      </w:r>
    </w:p>
    <w:p w14:paraId="6E6D6CB6" w14:textId="77777777" w:rsidR="00FF0E52" w:rsidRDefault="00FF0E52">
      <w:pPr>
        <w:pStyle w:val="HTML"/>
      </w:pPr>
    </w:p>
    <w:p w14:paraId="76F07A99" w14:textId="77777777" w:rsidR="00FF0E52" w:rsidRDefault="00FF0E52">
      <w:pPr>
        <w:pStyle w:val="HTML"/>
      </w:pPr>
      <w:r>
        <w:t>г.Бишкек</w:t>
      </w:r>
    </w:p>
    <w:p w14:paraId="029C42C9" w14:textId="77777777" w:rsidR="00FF0E52" w:rsidRDefault="00FF0E52">
      <w:pPr>
        <w:pStyle w:val="HTML"/>
      </w:pPr>
      <w:r>
        <w:t>от 11 октября 2002 года № 42/1</w:t>
      </w:r>
    </w:p>
    <w:p w14:paraId="3FBACE98" w14:textId="77777777" w:rsidR="00FF0E52" w:rsidRDefault="00FF0E52">
      <w:pPr>
        <w:pStyle w:val="HTML"/>
      </w:pPr>
    </w:p>
    <w:p w14:paraId="7C947230" w14:textId="77777777" w:rsidR="00FF0E52" w:rsidRDefault="00FF0E52">
      <w:pPr>
        <w:pStyle w:val="HTML"/>
      </w:pPr>
      <w:r>
        <w:t xml:space="preserve">              ПОСТАНОВЛЕНИЕ ПРАВЛЕНИЯ НАЦИОНАЛЬНОГО БАНКА</w:t>
      </w:r>
    </w:p>
    <w:p w14:paraId="65ED8B87" w14:textId="77777777" w:rsidR="00FF0E52" w:rsidRDefault="00FF0E52">
      <w:pPr>
        <w:pStyle w:val="HTML"/>
      </w:pPr>
      <w:r>
        <w:t xml:space="preserve">                         КЫРГЫЗСКОЙ РЕСПУБЛИКИ</w:t>
      </w:r>
    </w:p>
    <w:p w14:paraId="650EB00E" w14:textId="77777777" w:rsidR="00FF0E52" w:rsidRDefault="00FF0E52">
      <w:pPr>
        <w:pStyle w:val="HTML"/>
      </w:pPr>
    </w:p>
    <w:p w14:paraId="7F84E625" w14:textId="77777777" w:rsidR="00FF0E52" w:rsidRDefault="00FF0E52">
      <w:pPr>
        <w:pStyle w:val="HTML"/>
      </w:pPr>
      <w:r>
        <w:t xml:space="preserve">           О временном Положении "О создании микрофинансовых</w:t>
      </w:r>
    </w:p>
    <w:p w14:paraId="287E0A36" w14:textId="77777777" w:rsidR="00FF0E52" w:rsidRDefault="00FF0E52">
      <w:pPr>
        <w:pStyle w:val="HTML"/>
      </w:pPr>
      <w:r>
        <w:t xml:space="preserve">             компаний на территории Кыргызской Республики"</w:t>
      </w:r>
    </w:p>
    <w:p w14:paraId="065A7B55" w14:textId="77777777" w:rsidR="00FF0E52" w:rsidRDefault="00FF0E52">
      <w:pPr>
        <w:pStyle w:val="HTML"/>
      </w:pPr>
    </w:p>
    <w:p w14:paraId="583A2AD1" w14:textId="77777777" w:rsidR="00FF0E52" w:rsidRDefault="00FF0E52">
      <w:pPr>
        <w:pStyle w:val="HTML"/>
      </w:pPr>
      <w:r>
        <w:t xml:space="preserve">     Рассмотрев Временное  положение "О создании микрофинансовых компа-</w:t>
      </w:r>
    </w:p>
    <w:p w14:paraId="4A8983F1" w14:textId="77777777" w:rsidR="00FF0E52" w:rsidRDefault="00FF0E52">
      <w:pPr>
        <w:pStyle w:val="HTML"/>
      </w:pPr>
      <w:r>
        <w:t>ний на территории Кыргызской Республики", Правление Национального банка</w:t>
      </w:r>
    </w:p>
    <w:p w14:paraId="1897A399" w14:textId="77777777" w:rsidR="00FF0E52" w:rsidRDefault="00FF0E52">
      <w:pPr>
        <w:pStyle w:val="HTML"/>
      </w:pPr>
      <w:r>
        <w:t>Кыргызской Республики постановляет:</w:t>
      </w:r>
    </w:p>
    <w:p w14:paraId="0C6BDF67" w14:textId="77777777" w:rsidR="00FF0E52" w:rsidRDefault="00FF0E52">
      <w:pPr>
        <w:pStyle w:val="HTML"/>
      </w:pPr>
      <w:r>
        <w:t xml:space="preserve">     1. Утвердить </w:t>
      </w:r>
      <w:hyperlink r:id="rId5" w:history="1">
        <w:r>
          <w:rPr>
            <w:rStyle w:val="a3"/>
          </w:rPr>
          <w:t>Временное положение</w:t>
        </w:r>
      </w:hyperlink>
      <w:r>
        <w:t xml:space="preserve"> "О создании микрофинансовых  ком-</w:t>
      </w:r>
    </w:p>
    <w:p w14:paraId="21663C73" w14:textId="77777777" w:rsidR="00FF0E52" w:rsidRDefault="00FF0E52">
      <w:pPr>
        <w:pStyle w:val="HTML"/>
      </w:pPr>
      <w:r>
        <w:t>паний  на  территории  Кыргызской Республики" и ввести его в действие с</w:t>
      </w:r>
    </w:p>
    <w:p w14:paraId="6A29CCEF" w14:textId="77777777" w:rsidR="00FF0E52" w:rsidRDefault="00FF0E52">
      <w:pPr>
        <w:pStyle w:val="HTML"/>
      </w:pPr>
      <w:r>
        <w:t>момента государственной регистрации в Министерстве  юстиции  Кыргызской</w:t>
      </w:r>
    </w:p>
    <w:p w14:paraId="60A7DFC3" w14:textId="77777777" w:rsidR="00FF0E52" w:rsidRDefault="00FF0E52">
      <w:pPr>
        <w:pStyle w:val="HTML"/>
      </w:pPr>
      <w:r>
        <w:t>Республики.</w:t>
      </w:r>
    </w:p>
    <w:p w14:paraId="23402E1C" w14:textId="77777777" w:rsidR="00FF0E52" w:rsidRDefault="00FF0E52">
      <w:pPr>
        <w:pStyle w:val="HTML"/>
        <w:rPr>
          <w:rStyle w:val="a3"/>
        </w:rPr>
      </w:pPr>
      <w:r>
        <w:t xml:space="preserve">     2. Юридическому отделу провести государственную  регистрацию  </w:t>
      </w:r>
      <w:r>
        <w:fldChar w:fldCharType="begin"/>
      </w:r>
      <w:r>
        <w:instrText>HYPERLINK "https://cbd.minjust.gov.kg/31632"</w:instrText>
      </w:r>
      <w:r>
        <w:fldChar w:fldCharType="separate"/>
      </w:r>
      <w:r>
        <w:rPr>
          <w:rStyle w:val="a3"/>
        </w:rPr>
        <w:t>Вре-</w:t>
      </w:r>
    </w:p>
    <w:p w14:paraId="70359BB8" w14:textId="77777777" w:rsidR="00FF0E52" w:rsidRDefault="00FF0E52">
      <w:pPr>
        <w:pStyle w:val="HTML"/>
      </w:pPr>
      <w:r>
        <w:rPr>
          <w:rStyle w:val="a3"/>
        </w:rPr>
        <w:t>менного  положения</w:t>
      </w:r>
      <w:r>
        <w:fldChar w:fldCharType="end"/>
      </w:r>
      <w:r>
        <w:t xml:space="preserve">  "О  создании микрофинансовых компаний на территории</w:t>
      </w:r>
    </w:p>
    <w:p w14:paraId="53A3E0D9" w14:textId="77777777" w:rsidR="00FF0E52" w:rsidRDefault="00FF0E52">
      <w:pPr>
        <w:pStyle w:val="HTML"/>
      </w:pPr>
      <w:r>
        <w:t>Кыргызской Республики" в Министерстве юстиции Кыргызской Республики.</w:t>
      </w:r>
    </w:p>
    <w:p w14:paraId="50F5BA2D" w14:textId="77777777" w:rsidR="00FF0E52" w:rsidRDefault="00FF0E52">
      <w:pPr>
        <w:pStyle w:val="HTML"/>
        <w:rPr>
          <w:rStyle w:val="a3"/>
        </w:rPr>
      </w:pPr>
      <w:r>
        <w:t xml:space="preserve">     3. Отделу  внешних и общественных связей НБКР опубликовать </w:t>
      </w:r>
      <w:r>
        <w:fldChar w:fldCharType="begin"/>
      </w:r>
      <w:r>
        <w:instrText>HYPERLINK "https://cbd.minjust.gov.kg/31632"</w:instrText>
      </w:r>
      <w:r>
        <w:fldChar w:fldCharType="separate"/>
      </w:r>
      <w:r>
        <w:rPr>
          <w:rStyle w:val="a3"/>
        </w:rPr>
        <w:t>Времен-</w:t>
      </w:r>
    </w:p>
    <w:p w14:paraId="7DF425EA" w14:textId="77777777" w:rsidR="00FF0E52" w:rsidRDefault="00FF0E52">
      <w:pPr>
        <w:pStyle w:val="HTML"/>
      </w:pPr>
      <w:r>
        <w:rPr>
          <w:rStyle w:val="a3"/>
        </w:rPr>
        <w:t>ное положение</w:t>
      </w:r>
      <w:r>
        <w:fldChar w:fldCharType="end"/>
      </w:r>
      <w:r>
        <w:t xml:space="preserve"> "О создании микрофинансовых компаний на  территории  Кыр-</w:t>
      </w:r>
    </w:p>
    <w:p w14:paraId="1A5F6C7C" w14:textId="77777777" w:rsidR="00FF0E52" w:rsidRDefault="00FF0E52">
      <w:pPr>
        <w:pStyle w:val="HTML"/>
      </w:pPr>
      <w:r>
        <w:t xml:space="preserve">гызской  Республики"  в  течение  трех  </w:t>
      </w:r>
      <w:r>
        <w:t>дней с момента его вступления в</w:t>
      </w:r>
    </w:p>
    <w:p w14:paraId="59D188DE" w14:textId="77777777" w:rsidR="00FF0E52" w:rsidRDefault="00FF0E52">
      <w:pPr>
        <w:pStyle w:val="HTML"/>
      </w:pPr>
      <w:r>
        <w:t>действие.</w:t>
      </w:r>
    </w:p>
    <w:p w14:paraId="567C92D9" w14:textId="77777777" w:rsidR="00FF0E52" w:rsidRDefault="00FF0E52">
      <w:pPr>
        <w:pStyle w:val="HTML"/>
      </w:pPr>
      <w:r>
        <w:t xml:space="preserve">     4. Контроль  за  исполнением настоящего постановления возложить на</w:t>
      </w:r>
    </w:p>
    <w:p w14:paraId="041A85BF" w14:textId="77777777" w:rsidR="00FF0E52" w:rsidRDefault="00FF0E52">
      <w:pPr>
        <w:pStyle w:val="HTML"/>
      </w:pPr>
      <w:r>
        <w:t>Шаршекееву К.Ш.,  заместителя Председателя Национального банка Кыргызс-</w:t>
      </w:r>
    </w:p>
    <w:p w14:paraId="0889ADFB" w14:textId="77777777" w:rsidR="00FF0E52" w:rsidRDefault="00FF0E52">
      <w:pPr>
        <w:pStyle w:val="HTML"/>
      </w:pPr>
      <w:r>
        <w:t>кой Республики.</w:t>
      </w:r>
    </w:p>
    <w:p w14:paraId="24E43580" w14:textId="77777777" w:rsidR="00FF0E52" w:rsidRDefault="00FF0E52">
      <w:pPr>
        <w:pStyle w:val="HTML"/>
      </w:pPr>
    </w:p>
    <w:p w14:paraId="61E535A2" w14:textId="77777777" w:rsidR="00FF0E52" w:rsidRDefault="00FF0E52">
      <w:pPr>
        <w:pStyle w:val="HTML"/>
      </w:pPr>
      <w:r>
        <w:t xml:space="preserve">     Председатель Правления Национального</w:t>
      </w:r>
    </w:p>
    <w:p w14:paraId="3147624B" w14:textId="77777777" w:rsidR="00FF0E52" w:rsidRDefault="00FF0E52">
      <w:pPr>
        <w:pStyle w:val="HTML"/>
      </w:pPr>
      <w:r>
        <w:t xml:space="preserve">     банка Кыргызской Республики                       У.Сарбанов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E52"/>
    <w:rsid w:val="00FF0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29EDAD"/>
  <w15:chartTrackingRefBased/>
  <w15:docId w15:val="{CBF77E8C-53AD-43E5-BC58-EAB250A1C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bd.minjust.gov.kg/31632" TargetMode="External"/><Relationship Id="rId4" Type="http://schemas.openxmlformats.org/officeDocument/2006/relationships/hyperlink" Target="https://cbd.minjust.gov.kg/3005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Мурадил Мурадил</dc:creator>
  <cp:keywords/>
  <dc:description/>
  <cp:lastModifiedBy>Мурадил Мурадил</cp:lastModifiedBy>
  <cp:revision>2</cp:revision>
  <dcterms:created xsi:type="dcterms:W3CDTF">2023-12-15T09:05:00Z</dcterms:created>
  <dcterms:modified xsi:type="dcterms:W3CDTF">2023-12-15T09:05:00Z</dcterms:modified>
</cp:coreProperties>
</file>