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5633E" w14:textId="77777777" w:rsidR="00AC6A03" w:rsidRDefault="00AC6A03">
      <w:pPr>
        <w:pStyle w:val="HTML"/>
      </w:pPr>
      <w:r>
        <w:t>Зарегистрировано в Министерстве юстиции Кыргызской Республики</w:t>
      </w:r>
    </w:p>
    <w:p w14:paraId="1ACD0BA1" w14:textId="77777777" w:rsidR="00AC6A03" w:rsidRDefault="00AC6A03">
      <w:pPr>
        <w:pStyle w:val="HTML"/>
      </w:pPr>
      <w:r>
        <w:t>28 августа 2006 года. Регистрационный номер 94-06</w:t>
      </w:r>
    </w:p>
    <w:p w14:paraId="4743EB9E" w14:textId="77777777" w:rsidR="00AC6A03" w:rsidRDefault="00AC6A03">
      <w:pPr>
        <w:pStyle w:val="HTML"/>
      </w:pPr>
    </w:p>
    <w:p w14:paraId="13B2D4DB" w14:textId="77777777" w:rsidR="00AC6A03" w:rsidRDefault="00AC6A03">
      <w:pPr>
        <w:pStyle w:val="HTML"/>
      </w:pPr>
      <w:r>
        <w:t>г.Бишкек</w:t>
      </w:r>
    </w:p>
    <w:p w14:paraId="4E9CA1D6" w14:textId="77777777" w:rsidR="00AC6A03" w:rsidRDefault="00AC6A03">
      <w:pPr>
        <w:pStyle w:val="HTML"/>
      </w:pPr>
      <w:r>
        <w:t>от 9 августа 2006 года № 24/5</w:t>
      </w:r>
    </w:p>
    <w:p w14:paraId="69F96522" w14:textId="77777777" w:rsidR="00AC6A03" w:rsidRDefault="00AC6A03">
      <w:pPr>
        <w:pStyle w:val="HTML"/>
      </w:pPr>
    </w:p>
    <w:p w14:paraId="1FA9B3C1" w14:textId="77777777" w:rsidR="00AC6A03" w:rsidRDefault="00AC6A03">
      <w:pPr>
        <w:pStyle w:val="HTML"/>
      </w:pPr>
      <w:r>
        <w:t xml:space="preserve">              ПОСТАНОВЛЕНИЕ ПРАВЛЕНИЯ НАЦИОНАЛЬНОГО БАНКА</w:t>
      </w:r>
    </w:p>
    <w:p w14:paraId="4C61A3E4" w14:textId="77777777" w:rsidR="00AC6A03" w:rsidRDefault="00AC6A03">
      <w:pPr>
        <w:pStyle w:val="HTML"/>
      </w:pPr>
      <w:r>
        <w:t xml:space="preserve">                         </w:t>
      </w:r>
      <w:r>
        <w:t>КЫРГЫЗСКОЙ РЕСПУБЛИКИ</w:t>
      </w:r>
    </w:p>
    <w:p w14:paraId="58D9452F" w14:textId="77777777" w:rsidR="00AC6A03" w:rsidRDefault="00AC6A03">
      <w:pPr>
        <w:pStyle w:val="HTML"/>
      </w:pPr>
    </w:p>
    <w:p w14:paraId="223FF05F" w14:textId="77777777" w:rsidR="00AC6A03" w:rsidRDefault="00AC6A03">
      <w:pPr>
        <w:pStyle w:val="HTML"/>
      </w:pPr>
      <w:r>
        <w:t xml:space="preserve">             О внесении изменений и дополнений в "Правила</w:t>
      </w:r>
    </w:p>
    <w:p w14:paraId="09F52D41" w14:textId="77777777" w:rsidR="00AC6A03" w:rsidRDefault="00AC6A03">
      <w:pPr>
        <w:pStyle w:val="HTML"/>
      </w:pPr>
      <w:r>
        <w:t xml:space="preserve">              регулирования деятельности кредитных союзов</w:t>
      </w:r>
    </w:p>
    <w:p w14:paraId="1DD5C7B2" w14:textId="77777777" w:rsidR="00AC6A03" w:rsidRDefault="00AC6A03">
      <w:pPr>
        <w:pStyle w:val="HTML"/>
      </w:pPr>
      <w:r>
        <w:t xml:space="preserve">                       в Кыргызской Республике"</w:t>
      </w:r>
    </w:p>
    <w:p w14:paraId="2D5AAA2B" w14:textId="77777777" w:rsidR="00AC6A03" w:rsidRDefault="00AC6A03">
      <w:pPr>
        <w:pStyle w:val="HTML"/>
      </w:pPr>
    </w:p>
    <w:p w14:paraId="0A3EF76F" w14:textId="77777777" w:rsidR="00AC6A03" w:rsidRDefault="00AC6A03">
      <w:pPr>
        <w:pStyle w:val="HTML"/>
      </w:pPr>
      <w:r>
        <w:t xml:space="preserve">     В целях  дальнейшего  развития  системы регулирования и надзора за</w:t>
      </w:r>
    </w:p>
    <w:p w14:paraId="2CA71F90" w14:textId="77777777" w:rsidR="00AC6A03" w:rsidRDefault="00AC6A03">
      <w:pPr>
        <w:pStyle w:val="HTML"/>
      </w:pPr>
      <w:r>
        <w:t>кредитными союзами,  рассмотрев предлагаемые изменения и  дополнения  в</w:t>
      </w:r>
    </w:p>
    <w:p w14:paraId="2272A0AB" w14:textId="77777777" w:rsidR="00AC6A03" w:rsidRDefault="00AC6A03">
      <w:pPr>
        <w:pStyle w:val="HTML"/>
      </w:pPr>
      <w:r>
        <w:t>"Правила  регулирования деятельности кредитных союзов в Кыргызской Рес-</w:t>
      </w:r>
    </w:p>
    <w:p w14:paraId="228A934B" w14:textId="77777777" w:rsidR="00AC6A03" w:rsidRDefault="00AC6A03">
      <w:pPr>
        <w:pStyle w:val="HTML"/>
      </w:pPr>
      <w:r>
        <w:t>публике", Правление Национального банка Кыргызской Республики постанов-</w:t>
      </w:r>
    </w:p>
    <w:p w14:paraId="39416F8D" w14:textId="77777777" w:rsidR="00AC6A03" w:rsidRDefault="00AC6A03">
      <w:pPr>
        <w:pStyle w:val="HTML"/>
      </w:pPr>
      <w:r>
        <w:t>ляет:</w:t>
      </w:r>
    </w:p>
    <w:p w14:paraId="1E613CC1" w14:textId="77777777" w:rsidR="00AC6A03" w:rsidRDefault="00AC6A03">
      <w:pPr>
        <w:pStyle w:val="HTML"/>
      </w:pPr>
      <w:r>
        <w:t xml:space="preserve">     1. Утвердить предлагаемые </w:t>
      </w:r>
      <w:hyperlink r:id="rId4" w:anchor="1" w:history="1">
        <w:r>
          <w:rPr>
            <w:rStyle w:val="a3"/>
          </w:rPr>
          <w:t>изменения и дополнения</w:t>
        </w:r>
      </w:hyperlink>
      <w:r>
        <w:t xml:space="preserve"> в "</w:t>
      </w:r>
      <w:hyperlink r:id="rId5" w:history="1">
        <w:r>
          <w:rPr>
            <w:rStyle w:val="a3"/>
          </w:rPr>
          <w:t>Правила</w:t>
        </w:r>
      </w:hyperlink>
      <w:r>
        <w:t xml:space="preserve">  регу-</w:t>
      </w:r>
    </w:p>
    <w:p w14:paraId="13648B5D" w14:textId="77777777" w:rsidR="00AC6A03" w:rsidRDefault="00AC6A03">
      <w:pPr>
        <w:pStyle w:val="HTML"/>
      </w:pPr>
      <w:r>
        <w:t>лирования  деятельности кредитных союзов в Кыргызской Республике",  ут-</w:t>
      </w:r>
    </w:p>
    <w:p w14:paraId="13431AB2" w14:textId="77777777" w:rsidR="00AC6A03" w:rsidRDefault="00AC6A03">
      <w:pPr>
        <w:pStyle w:val="HTML"/>
      </w:pPr>
      <w:r>
        <w:t xml:space="preserve">вержденные </w:t>
      </w:r>
      <w:hyperlink r:id="rId6" w:history="1">
        <w:r>
          <w:rPr>
            <w:rStyle w:val="a3"/>
          </w:rPr>
          <w:t>постановлением</w:t>
        </w:r>
      </w:hyperlink>
      <w:r>
        <w:t xml:space="preserve"> Правления НБКР от 4  мая  2005  года  №  14/2</w:t>
      </w:r>
    </w:p>
    <w:p w14:paraId="1063E314" w14:textId="77777777" w:rsidR="00AC6A03" w:rsidRDefault="00AC6A03">
      <w:pPr>
        <w:pStyle w:val="HTML"/>
      </w:pPr>
      <w:r>
        <w:t>(рег. номер МЮ КР № 73-05 от 6 июня 2005 года) (прилагается).</w:t>
      </w:r>
    </w:p>
    <w:p w14:paraId="630B2385" w14:textId="77777777" w:rsidR="00AC6A03" w:rsidRDefault="00AC6A03">
      <w:pPr>
        <w:pStyle w:val="HTML"/>
      </w:pPr>
      <w:r>
        <w:t xml:space="preserve">     2. Управлению методологии надзора  и  лицензирования  совместно  с</w:t>
      </w:r>
    </w:p>
    <w:p w14:paraId="3D5E9A6E" w14:textId="77777777" w:rsidR="00AC6A03" w:rsidRDefault="00AC6A03">
      <w:pPr>
        <w:pStyle w:val="HTML"/>
      </w:pPr>
      <w:r>
        <w:t>Юридическим  отделом  в  установленном порядке провести государственную</w:t>
      </w:r>
    </w:p>
    <w:p w14:paraId="71574420" w14:textId="77777777" w:rsidR="00AC6A03" w:rsidRDefault="00AC6A03">
      <w:pPr>
        <w:pStyle w:val="HTML"/>
      </w:pPr>
      <w:r>
        <w:t>регистрацию настоящего постановления в Министерстве юстиции  Кыргызской</w:t>
      </w:r>
    </w:p>
    <w:p w14:paraId="3BDD7B7B" w14:textId="77777777" w:rsidR="00AC6A03" w:rsidRDefault="00AC6A03">
      <w:pPr>
        <w:pStyle w:val="HTML"/>
      </w:pPr>
      <w:r>
        <w:t>Республики.</w:t>
      </w:r>
    </w:p>
    <w:p w14:paraId="3AD70144" w14:textId="77777777" w:rsidR="00AC6A03" w:rsidRDefault="00AC6A03">
      <w:pPr>
        <w:pStyle w:val="HTML"/>
      </w:pPr>
      <w:r>
        <w:t xml:space="preserve">     3. Настоящее постановление вступает в силу с момента  официального</w:t>
      </w:r>
    </w:p>
    <w:p w14:paraId="6558508A" w14:textId="77777777" w:rsidR="00AC6A03" w:rsidRDefault="00AC6A03">
      <w:pPr>
        <w:pStyle w:val="HTML"/>
      </w:pPr>
      <w:r>
        <w:t>опубликования  после государственной регистрации в Министерстве юстиции</w:t>
      </w:r>
    </w:p>
    <w:p w14:paraId="081698E0" w14:textId="77777777" w:rsidR="00AC6A03" w:rsidRDefault="00AC6A03">
      <w:pPr>
        <w:pStyle w:val="HTML"/>
      </w:pPr>
      <w:r>
        <w:t>Кыргызской Республики.</w:t>
      </w:r>
    </w:p>
    <w:p w14:paraId="65F37B93" w14:textId="77777777" w:rsidR="00AC6A03" w:rsidRDefault="00AC6A03">
      <w:pPr>
        <w:pStyle w:val="HTML"/>
      </w:pPr>
      <w:r>
        <w:t xml:space="preserve">     </w:t>
      </w:r>
      <w:r>
        <w:t>4. Управлению надзора за небанковскими учреждениями довести насто-</w:t>
      </w:r>
    </w:p>
    <w:p w14:paraId="48D8AB11" w14:textId="77777777" w:rsidR="00AC6A03" w:rsidRDefault="00AC6A03">
      <w:pPr>
        <w:pStyle w:val="HTML"/>
      </w:pPr>
      <w:r>
        <w:t>ящее постановление до сведения областных управлений и Представительства</w:t>
      </w:r>
    </w:p>
    <w:p w14:paraId="3B277DE6" w14:textId="77777777" w:rsidR="00AC6A03" w:rsidRDefault="00AC6A03">
      <w:pPr>
        <w:pStyle w:val="HTML"/>
      </w:pPr>
      <w:r>
        <w:t>Национального банка Кыргызской Республики в Баткенской области.</w:t>
      </w:r>
    </w:p>
    <w:p w14:paraId="7515A868" w14:textId="77777777" w:rsidR="00AC6A03" w:rsidRDefault="00AC6A03">
      <w:pPr>
        <w:pStyle w:val="HTML"/>
      </w:pPr>
      <w:r>
        <w:t xml:space="preserve">     5. После опубликования зарегистрированного нормативного  правового</w:t>
      </w:r>
    </w:p>
    <w:p w14:paraId="5AEAA566" w14:textId="77777777" w:rsidR="00AC6A03" w:rsidRDefault="00AC6A03">
      <w:pPr>
        <w:pStyle w:val="HTML"/>
      </w:pPr>
      <w:r>
        <w:t>акта  Юридическому отделу информировать Министерство юстиции Кыргызской</w:t>
      </w:r>
    </w:p>
    <w:p w14:paraId="76D83190" w14:textId="77777777" w:rsidR="00AC6A03" w:rsidRDefault="00AC6A03">
      <w:pPr>
        <w:pStyle w:val="HTML"/>
      </w:pPr>
      <w:r>
        <w:t>Республики об источнике публикации (наименование издания,  его номер  и</w:t>
      </w:r>
    </w:p>
    <w:p w14:paraId="5EF256A6" w14:textId="77777777" w:rsidR="00AC6A03" w:rsidRDefault="00AC6A03">
      <w:pPr>
        <w:pStyle w:val="HTML"/>
      </w:pPr>
      <w:r>
        <w:t>дата).</w:t>
      </w:r>
    </w:p>
    <w:p w14:paraId="11F30988" w14:textId="77777777" w:rsidR="00AC6A03" w:rsidRDefault="00AC6A03">
      <w:pPr>
        <w:pStyle w:val="HTML"/>
      </w:pPr>
      <w:r>
        <w:t xml:space="preserve">     6. Контроль за исполнением настоящего постановления  возложить  на</w:t>
      </w:r>
    </w:p>
    <w:p w14:paraId="33C1571C" w14:textId="77777777" w:rsidR="00AC6A03" w:rsidRDefault="00AC6A03">
      <w:pPr>
        <w:pStyle w:val="HTML"/>
      </w:pPr>
      <w:r>
        <w:t>заместителя Председателя НБКР Джаныбекову С.Э.</w:t>
      </w:r>
    </w:p>
    <w:p w14:paraId="1B37A990" w14:textId="77777777" w:rsidR="00AC6A03" w:rsidRDefault="00AC6A03">
      <w:pPr>
        <w:pStyle w:val="HTML"/>
      </w:pPr>
    </w:p>
    <w:p w14:paraId="4170AB5D" w14:textId="77777777" w:rsidR="00AC6A03" w:rsidRDefault="00AC6A03">
      <w:pPr>
        <w:pStyle w:val="HTML"/>
      </w:pPr>
      <w:r>
        <w:t xml:space="preserve">     Председатель Правления Национального</w:t>
      </w:r>
    </w:p>
    <w:p w14:paraId="1A6AF584" w14:textId="77777777" w:rsidR="00AC6A03" w:rsidRDefault="00AC6A03">
      <w:pPr>
        <w:pStyle w:val="HTML"/>
      </w:pPr>
      <w:r>
        <w:t xml:space="preserve">     банка Кыргызской Республики                       М.Алапаев</w:t>
      </w:r>
    </w:p>
    <w:p w14:paraId="14597D8E" w14:textId="77777777" w:rsidR="00AC6A03" w:rsidRDefault="00AC6A03">
      <w:pPr>
        <w:pStyle w:val="HTML"/>
      </w:pPr>
    </w:p>
    <w:p w14:paraId="483277B1" w14:textId="77777777" w:rsidR="00AC6A03" w:rsidRDefault="00AC6A03">
      <w:pPr>
        <w:pStyle w:val="HTML"/>
      </w:pPr>
    </w:p>
    <w:p w14:paraId="5326A99A" w14:textId="77777777" w:rsidR="00AC6A03" w:rsidRDefault="00AC6A03">
      <w:pPr>
        <w:pStyle w:val="HTML"/>
      </w:pPr>
      <w:r>
        <w:t xml:space="preserve">                                                   Приложение</w:t>
      </w:r>
    </w:p>
    <w:p w14:paraId="0D454CCB" w14:textId="77777777" w:rsidR="00AC6A03" w:rsidRDefault="00AC6A03">
      <w:pPr>
        <w:pStyle w:val="HTML"/>
      </w:pPr>
      <w:r>
        <w:t xml:space="preserve">                                            к постановлению Правления</w:t>
      </w:r>
    </w:p>
    <w:p w14:paraId="369FC50A" w14:textId="77777777" w:rsidR="00AC6A03" w:rsidRDefault="00AC6A03">
      <w:pPr>
        <w:pStyle w:val="HTML"/>
      </w:pPr>
      <w:r>
        <w:t xml:space="preserve">                                               Национального банка</w:t>
      </w:r>
    </w:p>
    <w:p w14:paraId="2A56DA70" w14:textId="77777777" w:rsidR="00AC6A03" w:rsidRDefault="00AC6A03">
      <w:pPr>
        <w:pStyle w:val="HTML"/>
      </w:pPr>
      <w:r>
        <w:t xml:space="preserve">                                              Кыргызской Республики</w:t>
      </w:r>
    </w:p>
    <w:p w14:paraId="6106D14E" w14:textId="77777777" w:rsidR="00AC6A03" w:rsidRDefault="00AC6A03">
      <w:pPr>
        <w:pStyle w:val="HTML"/>
      </w:pPr>
      <w:r>
        <w:t xml:space="preserve">                                          от 9 августа 2006 года № 24/5</w:t>
      </w:r>
    </w:p>
    <w:p w14:paraId="5D987646" w14:textId="77777777" w:rsidR="00AC6A03" w:rsidRDefault="00AC6A03">
      <w:pPr>
        <w:pStyle w:val="HTML"/>
      </w:pPr>
    </w:p>
    <w:p w14:paraId="3CFE4C92" w14:textId="77777777" w:rsidR="00AC6A03" w:rsidRDefault="00AC6A03">
      <w:pPr>
        <w:pStyle w:val="HTML"/>
      </w:pPr>
      <w:r>
        <w:t xml:space="preserve">  </w:t>
      </w:r>
      <w:bookmarkStart w:id="0" w:name="1"/>
      <w:r>
        <w:t xml:space="preserve">                      ИЗМЕНЕНИЯ И ДОПОЛНЕНИЯ</w:t>
      </w:r>
    </w:p>
    <w:p w14:paraId="02CC6186" w14:textId="77777777" w:rsidR="00AC6A03" w:rsidRDefault="00AC6A03">
      <w:pPr>
        <w:pStyle w:val="HTML"/>
      </w:pPr>
      <w:r>
        <w:t xml:space="preserve">            в Правила регулирования деятельности кредитных</w:t>
      </w:r>
    </w:p>
    <w:p w14:paraId="75C5F50B" w14:textId="77777777" w:rsidR="00AC6A03" w:rsidRDefault="00AC6A03">
      <w:pPr>
        <w:pStyle w:val="HTML"/>
      </w:pPr>
      <w:r>
        <w:t xml:space="preserve">                    союзов в Кыргызской Республике</w:t>
      </w:r>
    </w:p>
    <w:p w14:paraId="46569D03" w14:textId="77777777" w:rsidR="00AC6A03" w:rsidRDefault="00AC6A03">
      <w:pPr>
        <w:pStyle w:val="HTML"/>
      </w:pPr>
    </w:p>
    <w:p w14:paraId="03D249CB" w14:textId="77777777" w:rsidR="00AC6A03" w:rsidRDefault="00AC6A03">
      <w:pPr>
        <w:pStyle w:val="HTML"/>
      </w:pPr>
      <w:r>
        <w:t xml:space="preserve">     Внести в  </w:t>
      </w:r>
      <w:bookmarkEnd w:id="0"/>
      <w:r>
        <w:fldChar w:fldCharType="begin"/>
      </w:r>
      <w:r>
        <w:instrText>HYPERLINK "https://cbd.minjust.gov.kg/31262"</w:instrText>
      </w:r>
      <w:r>
        <w:fldChar w:fldCharType="separate"/>
      </w:r>
      <w:r>
        <w:rPr>
          <w:rStyle w:val="a3"/>
        </w:rPr>
        <w:t>Правила</w:t>
      </w:r>
      <w:r>
        <w:fldChar w:fldCharType="end"/>
      </w:r>
      <w:r>
        <w:t xml:space="preserve">  регулирования  деятельности  кредитных союзов в</w:t>
      </w:r>
    </w:p>
    <w:p w14:paraId="3565B216" w14:textId="77777777" w:rsidR="00AC6A03" w:rsidRDefault="00AC6A03">
      <w:pPr>
        <w:pStyle w:val="HTML"/>
      </w:pPr>
      <w:r>
        <w:t xml:space="preserve">Кыргызской Республике,  утвержденные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 Правления  НБКР  №</w:t>
      </w:r>
    </w:p>
    <w:p w14:paraId="196DB875" w14:textId="77777777" w:rsidR="00AC6A03" w:rsidRDefault="00AC6A03">
      <w:pPr>
        <w:pStyle w:val="HTML"/>
      </w:pPr>
      <w:r>
        <w:t>14/2 от 4 мая 2005 года,  зарегистрированные Министерством юстиции Кыр-</w:t>
      </w:r>
    </w:p>
    <w:p w14:paraId="214A1867" w14:textId="77777777" w:rsidR="00AC6A03" w:rsidRDefault="00AC6A03">
      <w:pPr>
        <w:pStyle w:val="HTML"/>
      </w:pPr>
      <w:r>
        <w:t>гызской Республики 6 июня 2005 года,  регистрационный номер 73-05, сле-</w:t>
      </w:r>
    </w:p>
    <w:p w14:paraId="3296EE3A" w14:textId="77777777" w:rsidR="00AC6A03" w:rsidRDefault="00AC6A03">
      <w:pPr>
        <w:pStyle w:val="HTML"/>
      </w:pPr>
      <w:r>
        <w:t>дующие изменения и дополнения:</w:t>
      </w:r>
    </w:p>
    <w:p w14:paraId="633DF37F" w14:textId="77777777" w:rsidR="00AC6A03" w:rsidRDefault="00AC6A03">
      <w:pPr>
        <w:pStyle w:val="HTML"/>
      </w:pPr>
      <w:r>
        <w:t xml:space="preserve">     1. В подпункте 3.1.3. пункта 3.1. исключить слова: "за исключением</w:t>
      </w:r>
    </w:p>
    <w:p w14:paraId="5AB33377" w14:textId="77777777" w:rsidR="00AC6A03" w:rsidRDefault="00AC6A03">
      <w:pPr>
        <w:pStyle w:val="HTML"/>
      </w:pPr>
      <w:r>
        <w:t>норматива максимального размера риска на одного заемщика (Н2)".</w:t>
      </w:r>
    </w:p>
    <w:p w14:paraId="27CA3E63" w14:textId="77777777" w:rsidR="00AC6A03" w:rsidRDefault="00AC6A03">
      <w:pPr>
        <w:pStyle w:val="HTML"/>
      </w:pPr>
      <w:r>
        <w:t xml:space="preserve">     2. В конце подпункта 3.1.3. пункта 3.1. добавить новое предложение</w:t>
      </w:r>
    </w:p>
    <w:p w14:paraId="14C833DC" w14:textId="77777777" w:rsidR="00AC6A03" w:rsidRDefault="00AC6A03">
      <w:pPr>
        <w:pStyle w:val="HTML"/>
      </w:pPr>
      <w:r>
        <w:t>следующего содержания:</w:t>
      </w:r>
    </w:p>
    <w:p w14:paraId="5F7A34DE" w14:textId="77777777" w:rsidR="00AC6A03" w:rsidRDefault="00AC6A03">
      <w:pPr>
        <w:pStyle w:val="HTML"/>
      </w:pPr>
      <w:r>
        <w:t xml:space="preserve">     "К моменту подачи заявления на получение лицензии на право привле-</w:t>
      </w:r>
    </w:p>
    <w:p w14:paraId="6E4B2075" w14:textId="77777777" w:rsidR="00AC6A03" w:rsidRDefault="00AC6A03">
      <w:pPr>
        <w:pStyle w:val="HTML"/>
      </w:pPr>
      <w:r>
        <w:t>чения  депозитов  от своих участников и/или к моменту получения кредита</w:t>
      </w:r>
    </w:p>
    <w:p w14:paraId="5329135A" w14:textId="77777777" w:rsidR="00AC6A03" w:rsidRDefault="00AC6A03">
      <w:pPr>
        <w:pStyle w:val="HTML"/>
      </w:pPr>
      <w:r>
        <w:t>от ОсОО "Финансовая компания по поддержке и развитию кредитных союзов в</w:t>
      </w:r>
    </w:p>
    <w:p w14:paraId="69D83E6E" w14:textId="77777777" w:rsidR="00AC6A03" w:rsidRDefault="00AC6A03">
      <w:pPr>
        <w:pStyle w:val="HTML"/>
      </w:pPr>
      <w:r>
        <w:t>Кыргызской  Республике",  кредитные союзы должны привести свою деятель-</w:t>
      </w:r>
    </w:p>
    <w:p w14:paraId="27E000E4" w14:textId="77777777" w:rsidR="00AC6A03" w:rsidRDefault="00AC6A03">
      <w:pPr>
        <w:pStyle w:val="HTML"/>
      </w:pPr>
      <w:r>
        <w:t>ность в соответствие с экономическими нормативами НБКР,  установленными</w:t>
      </w:r>
    </w:p>
    <w:p w14:paraId="578EF921" w14:textId="77777777" w:rsidR="00AC6A03" w:rsidRDefault="00AC6A03">
      <w:pPr>
        <w:pStyle w:val="HTML"/>
      </w:pPr>
      <w:r>
        <w:t>в подпункте 3.1.2.".</w:t>
      </w:r>
    </w:p>
    <w:p w14:paraId="22F839B6" w14:textId="77777777" w:rsidR="00AC6A03" w:rsidRDefault="00AC6A03">
      <w:pPr>
        <w:pStyle w:val="HTML"/>
      </w:pPr>
      <w:r>
        <w:t xml:space="preserve">     3. В пункте 5.1 исключить следующее предложение:  "Данный норматив</w:t>
      </w:r>
    </w:p>
    <w:p w14:paraId="27CAC2FA" w14:textId="77777777" w:rsidR="00AC6A03" w:rsidRDefault="00AC6A03">
      <w:pPr>
        <w:pStyle w:val="HTML"/>
      </w:pPr>
      <w:r>
        <w:t>распространяется  на кредитные союзы,  имеющие задолженность перед ОсОО</w:t>
      </w:r>
    </w:p>
    <w:p w14:paraId="28A6ABB7" w14:textId="77777777" w:rsidR="00AC6A03" w:rsidRDefault="00AC6A03">
      <w:pPr>
        <w:pStyle w:val="HTML"/>
      </w:pPr>
      <w:r>
        <w:t>"Финансовая компания по поддержке и развитию кредитных  союзов  в  Кыр-</w:t>
      </w:r>
    </w:p>
    <w:p w14:paraId="1D165C7B" w14:textId="77777777" w:rsidR="00AC6A03" w:rsidRDefault="00AC6A03">
      <w:pPr>
        <w:pStyle w:val="HTML"/>
      </w:pPr>
      <w:r>
        <w:t>гызской Республике".</w:t>
      </w:r>
    </w:p>
    <w:p w14:paraId="7DE69BB8" w14:textId="77777777" w:rsidR="00AC6A03" w:rsidRDefault="00AC6A03">
      <w:pPr>
        <w:pStyle w:val="HTML"/>
      </w:pPr>
      <w:r>
        <w:t xml:space="preserve">     4. Второй абзац пункта 5.1 заменить на новый абзац следующего  со-</w:t>
      </w:r>
    </w:p>
    <w:p w14:paraId="12F0D529" w14:textId="77777777" w:rsidR="00AC6A03" w:rsidRDefault="00AC6A03">
      <w:pPr>
        <w:pStyle w:val="HTML"/>
      </w:pPr>
      <w:r>
        <w:t>держания:</w:t>
      </w:r>
    </w:p>
    <w:p w14:paraId="3C2E4E5A" w14:textId="77777777" w:rsidR="00AC6A03" w:rsidRDefault="00AC6A03">
      <w:pPr>
        <w:pStyle w:val="HTML"/>
      </w:pPr>
      <w:r>
        <w:t xml:space="preserve">     "При расчете норматива максимального размера внешних заимствований</w:t>
      </w:r>
    </w:p>
    <w:p w14:paraId="57809EF9" w14:textId="77777777" w:rsidR="00AC6A03" w:rsidRDefault="00AC6A03">
      <w:pPr>
        <w:pStyle w:val="HTML"/>
      </w:pPr>
      <w:r>
        <w:t>кредитного союза в сумму внешних заимствований включаются заимствования</w:t>
      </w:r>
    </w:p>
    <w:p w14:paraId="7C5F8CD9" w14:textId="77777777" w:rsidR="00AC6A03" w:rsidRDefault="00AC6A03">
      <w:pPr>
        <w:pStyle w:val="HTML"/>
      </w:pPr>
      <w:r>
        <w:t>кредитного союза у финансово-кредитных учреждений,  лицензируемых и ре-</w:t>
      </w:r>
    </w:p>
    <w:p w14:paraId="78AB4B3A" w14:textId="77777777" w:rsidR="00AC6A03" w:rsidRDefault="00AC6A03">
      <w:pPr>
        <w:pStyle w:val="HTML"/>
      </w:pPr>
      <w:r>
        <w:t>гулируемых НБКР,  а также правительственных органов,  международных фи-</w:t>
      </w:r>
    </w:p>
    <w:p w14:paraId="5E71ED93" w14:textId="77777777" w:rsidR="00AC6A03" w:rsidRDefault="00AC6A03">
      <w:pPr>
        <w:pStyle w:val="HTML"/>
      </w:pPr>
      <w:r>
        <w:t>нансовых институтов и из других внешних источников, оформленные в соот-</w:t>
      </w:r>
    </w:p>
    <w:p w14:paraId="53B403D5" w14:textId="77777777" w:rsidR="00AC6A03" w:rsidRDefault="00AC6A03">
      <w:pPr>
        <w:pStyle w:val="HTML"/>
      </w:pPr>
      <w:r>
        <w:t>ветствии с законодательством КР".</w:t>
      </w:r>
    </w:p>
    <w:p w14:paraId="3C03DDA4" w14:textId="77777777" w:rsidR="00AC6A03" w:rsidRDefault="00AC6A03">
      <w:pPr>
        <w:pStyle w:val="HTML"/>
      </w:pPr>
      <w:r>
        <w:t xml:space="preserve">     5. Пункт 5.2 дополнить подпунктом 5.2.4 следующего содержания:</w:t>
      </w:r>
    </w:p>
    <w:p w14:paraId="7B5ABF8E" w14:textId="77777777" w:rsidR="00AC6A03" w:rsidRDefault="00AC6A03">
      <w:pPr>
        <w:pStyle w:val="HTML"/>
      </w:pPr>
      <w:r>
        <w:t xml:space="preserve">     "Кредитные союзы,  не  привлекающие депозиты от своих участников и</w:t>
      </w:r>
    </w:p>
    <w:p w14:paraId="6373A8C3" w14:textId="77777777" w:rsidR="00AC6A03" w:rsidRDefault="00AC6A03">
      <w:pPr>
        <w:pStyle w:val="HTML"/>
      </w:pPr>
      <w:r>
        <w:t>не имеющие задолженности перед ОсОО "Финансовая компания по поддержке и</w:t>
      </w:r>
    </w:p>
    <w:p w14:paraId="671E3C8B" w14:textId="77777777" w:rsidR="00AC6A03" w:rsidRDefault="00AC6A03">
      <w:pPr>
        <w:pStyle w:val="HTML"/>
      </w:pPr>
      <w:r>
        <w:t>развитию  кредитных  союзов  в Кыргызской Республике" должны установить</w:t>
      </w:r>
    </w:p>
    <w:p w14:paraId="0E059C6E" w14:textId="77777777" w:rsidR="00AC6A03" w:rsidRDefault="00AC6A03">
      <w:pPr>
        <w:pStyle w:val="HTML"/>
      </w:pPr>
      <w:r>
        <w:t>максимальный размер риска на одного заемщика в своей кредитной  полити-</w:t>
      </w:r>
    </w:p>
    <w:p w14:paraId="084EEC13" w14:textId="77777777" w:rsidR="00AC6A03" w:rsidRDefault="00AC6A03">
      <w:pPr>
        <w:pStyle w:val="HTML"/>
      </w:pPr>
      <w:r>
        <w:t>ке, которая утверждается Общим собранием участников".</w:t>
      </w:r>
    </w:p>
    <w:p w14:paraId="56C34CA6" w14:textId="77777777" w:rsidR="00AC6A03" w:rsidRDefault="00AC6A03">
      <w:pPr>
        <w:pStyle w:val="HTML"/>
      </w:pPr>
      <w:r>
        <w:t xml:space="preserve">     Подпункты 5.2.4., 5.2.5. и 5.2.6. пункта 5.2 считать соответствен-</w:t>
      </w:r>
    </w:p>
    <w:p w14:paraId="1D605B8A" w14:textId="77777777" w:rsidR="00AC6A03" w:rsidRDefault="00AC6A03">
      <w:pPr>
        <w:pStyle w:val="HTML"/>
      </w:pPr>
      <w:r>
        <w:t>но подпунктами 5.2.5., 5.2.6. и 5.2.7.</w:t>
      </w:r>
    </w:p>
    <w:p w14:paraId="14A491CE" w14:textId="77777777" w:rsidR="00AC6A03" w:rsidRDefault="00AC6A03">
      <w:pPr>
        <w:pStyle w:val="HTML"/>
      </w:pPr>
      <w:r>
        <w:t xml:space="preserve">     6. В подпункте 5.2.5.  пункта 5.2. перед первым предложением доба-</w:t>
      </w:r>
    </w:p>
    <w:p w14:paraId="087A490E" w14:textId="77777777" w:rsidR="00AC6A03" w:rsidRDefault="00AC6A03">
      <w:pPr>
        <w:pStyle w:val="HTML"/>
      </w:pPr>
      <w:r>
        <w:t>вить новое предложение следующего содержания:</w:t>
      </w:r>
    </w:p>
    <w:p w14:paraId="565160EC" w14:textId="77777777" w:rsidR="00AC6A03" w:rsidRDefault="00AC6A03">
      <w:pPr>
        <w:pStyle w:val="HTML"/>
      </w:pPr>
      <w:r>
        <w:t xml:space="preserve">     "Кредитному союзу запрещается выдавать кредиты участникам для вне-</w:t>
      </w:r>
    </w:p>
    <w:p w14:paraId="0B00187A" w14:textId="77777777" w:rsidR="00AC6A03" w:rsidRDefault="00AC6A03">
      <w:pPr>
        <w:pStyle w:val="HTML"/>
      </w:pPr>
      <w:r>
        <w:t>сения в капитал кредитного союза".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03"/>
    <w:rsid w:val="00AC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554BE8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26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261" TargetMode="External"/><Relationship Id="rId5" Type="http://schemas.openxmlformats.org/officeDocument/2006/relationships/hyperlink" Target="https://cbd.minjust.gov.kg/31262" TargetMode="External"/><Relationship Id="rId4" Type="http://schemas.openxmlformats.org/officeDocument/2006/relationships/hyperlink" Target="https://cbd.minjust.gov.kg/30050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774</Words>
  <Characters>4413</Characters>
  <Application>Microsoft Office Word</Application>
  <DocSecurity>0</DocSecurity>
  <Lines>36</Lines>
  <Paragraphs>10</Paragraphs>
  <ScaleCrop>false</ScaleCrop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