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572A63" w14:textId="77777777" w:rsidR="007829FD" w:rsidRDefault="007829FD">
      <w:pPr>
        <w:pStyle w:val="HTML"/>
      </w:pPr>
      <w:r>
        <w:t>Зарегистрировано в Министерстве юстиции Кыргызской Республики</w:t>
      </w:r>
    </w:p>
    <w:p w14:paraId="4101E1FF" w14:textId="77777777" w:rsidR="007829FD" w:rsidRDefault="007829FD">
      <w:pPr>
        <w:pStyle w:val="HTML"/>
      </w:pPr>
      <w:r>
        <w:t>27 мая 2008 года. Регистрационный номер 31-08</w:t>
      </w:r>
    </w:p>
    <w:p w14:paraId="0047B8CD" w14:textId="77777777" w:rsidR="007829FD" w:rsidRDefault="007829FD">
      <w:pPr>
        <w:pStyle w:val="HTML"/>
      </w:pPr>
    </w:p>
    <w:p w14:paraId="5A8936AF" w14:textId="77777777" w:rsidR="007829FD" w:rsidRDefault="007829FD">
      <w:pPr>
        <w:pStyle w:val="HTML"/>
      </w:pPr>
      <w:r>
        <w:t>г.Бишкек</w:t>
      </w:r>
    </w:p>
    <w:p w14:paraId="5D03C9D7" w14:textId="77777777" w:rsidR="007829FD" w:rsidRDefault="007829FD">
      <w:pPr>
        <w:pStyle w:val="HTML"/>
      </w:pPr>
      <w:r>
        <w:t>от 25 апреля 2008 года № 18/3</w:t>
      </w:r>
    </w:p>
    <w:p w14:paraId="75632567" w14:textId="77777777" w:rsidR="007829FD" w:rsidRDefault="007829FD">
      <w:pPr>
        <w:pStyle w:val="HTML"/>
      </w:pPr>
    </w:p>
    <w:p w14:paraId="779EDA9F" w14:textId="77777777" w:rsidR="007829FD" w:rsidRDefault="007829FD">
      <w:pPr>
        <w:pStyle w:val="HTML"/>
      </w:pPr>
      <w:r>
        <w:t xml:space="preserve">              ПОСТАНОВЛЕНИЕ ПРАВЛЕНИЯ НАЦИОНАЛЬНОГО БАНКА</w:t>
      </w:r>
    </w:p>
    <w:p w14:paraId="24360FDB" w14:textId="77777777" w:rsidR="007829FD" w:rsidRDefault="007829FD">
      <w:pPr>
        <w:pStyle w:val="HTML"/>
      </w:pPr>
      <w:r>
        <w:t xml:space="preserve">                         </w:t>
      </w:r>
      <w:r>
        <w:t>КЫРГЫЗСКОЙ РЕСПУБЛИКИ</w:t>
      </w:r>
    </w:p>
    <w:p w14:paraId="490B1568" w14:textId="77777777" w:rsidR="007829FD" w:rsidRDefault="007829FD">
      <w:pPr>
        <w:pStyle w:val="HTML"/>
      </w:pPr>
    </w:p>
    <w:p w14:paraId="4941103F" w14:textId="77777777" w:rsidR="007829FD" w:rsidRDefault="007829FD">
      <w:pPr>
        <w:pStyle w:val="HTML"/>
      </w:pPr>
      <w:r>
        <w:t xml:space="preserve">            О внесении дополнений в постановление Правления</w:t>
      </w:r>
    </w:p>
    <w:p w14:paraId="60191614" w14:textId="77777777" w:rsidR="007829FD" w:rsidRDefault="007829FD">
      <w:pPr>
        <w:pStyle w:val="HTML"/>
      </w:pPr>
      <w:r>
        <w:t xml:space="preserve">               Национального банка Кыргызской Республики</w:t>
      </w:r>
    </w:p>
    <w:p w14:paraId="3D70EB43" w14:textId="77777777" w:rsidR="007829FD" w:rsidRDefault="007829FD">
      <w:pPr>
        <w:pStyle w:val="HTML"/>
      </w:pPr>
      <w:r>
        <w:t xml:space="preserve">              "Об утверждении новой редакции Плана счетов</w:t>
      </w:r>
    </w:p>
    <w:p w14:paraId="2FFE35B1" w14:textId="77777777" w:rsidR="007829FD" w:rsidRDefault="007829FD">
      <w:pPr>
        <w:pStyle w:val="HTML"/>
      </w:pPr>
      <w:r>
        <w:t xml:space="preserve">          бухгалтерского учета в коммерческих банках и других</w:t>
      </w:r>
    </w:p>
    <w:p w14:paraId="465EA4A9" w14:textId="77777777" w:rsidR="007829FD" w:rsidRDefault="007829FD">
      <w:pPr>
        <w:pStyle w:val="HTML"/>
      </w:pPr>
      <w:r>
        <w:t xml:space="preserve">        финансово-кредитных учреждениях Кыргызской Республики"</w:t>
      </w:r>
    </w:p>
    <w:p w14:paraId="37DFCDAC" w14:textId="77777777" w:rsidR="007829FD" w:rsidRDefault="007829FD">
      <w:pPr>
        <w:pStyle w:val="HTML"/>
      </w:pPr>
      <w:r>
        <w:t xml:space="preserve">               N 28/3 от 30.05.07 г., зарегистрированное</w:t>
      </w:r>
    </w:p>
    <w:p w14:paraId="1FE21701" w14:textId="77777777" w:rsidR="007829FD" w:rsidRDefault="007829FD">
      <w:pPr>
        <w:pStyle w:val="HTML"/>
      </w:pPr>
      <w:r>
        <w:t xml:space="preserve">             в Министерстве юстиции Кыргызской Республики</w:t>
      </w:r>
    </w:p>
    <w:p w14:paraId="3F993AD5" w14:textId="77777777" w:rsidR="007829FD" w:rsidRDefault="007829FD">
      <w:pPr>
        <w:pStyle w:val="HTML"/>
      </w:pPr>
      <w:r>
        <w:t xml:space="preserve">              от 10.07.07 г., регистрационный номер 66-07</w:t>
      </w:r>
    </w:p>
    <w:p w14:paraId="7472E36E" w14:textId="77777777" w:rsidR="007829FD" w:rsidRDefault="007829FD">
      <w:pPr>
        <w:pStyle w:val="HTML"/>
      </w:pPr>
    </w:p>
    <w:p w14:paraId="768BDBEF" w14:textId="77777777" w:rsidR="007829FD" w:rsidRDefault="007829FD">
      <w:pPr>
        <w:pStyle w:val="HTML"/>
      </w:pPr>
      <w:r>
        <w:t xml:space="preserve">     Рассмотрев проект  дополнений в </w:t>
      </w:r>
      <w:hyperlink r:id="rId4" w:history="1">
        <w:r>
          <w:rPr>
            <w:rStyle w:val="a3"/>
          </w:rPr>
          <w:t>постановление</w:t>
        </w:r>
      </w:hyperlink>
      <w:r>
        <w:t xml:space="preserve"> Правления Националь-</w:t>
      </w:r>
    </w:p>
    <w:p w14:paraId="6E814C18" w14:textId="77777777" w:rsidR="007829FD" w:rsidRDefault="007829FD">
      <w:pPr>
        <w:pStyle w:val="HTML"/>
        <w:rPr>
          <w:rStyle w:val="a3"/>
        </w:rPr>
      </w:pPr>
      <w:r>
        <w:t xml:space="preserve">ного банка Кыргызской Республики "Об утверждении новой  редакции  </w:t>
      </w:r>
      <w:r>
        <w:fldChar w:fldCharType="begin"/>
      </w:r>
      <w:r>
        <w:instrText>HYPERLINK "https://cbd.minjust.gov.kg/300670"</w:instrText>
      </w:r>
      <w:r>
        <w:fldChar w:fldCharType="separate"/>
      </w:r>
      <w:r>
        <w:rPr>
          <w:rStyle w:val="a3"/>
        </w:rPr>
        <w:t>Плана</w:t>
      </w:r>
    </w:p>
    <w:p w14:paraId="715120B0" w14:textId="77777777" w:rsidR="007829FD" w:rsidRDefault="007829FD">
      <w:pPr>
        <w:pStyle w:val="HTML"/>
      </w:pPr>
      <w:r>
        <w:rPr>
          <w:rStyle w:val="a3"/>
        </w:rPr>
        <w:t>счетов</w:t>
      </w:r>
      <w:r>
        <w:fldChar w:fldCharType="end"/>
      </w:r>
      <w:r>
        <w:t xml:space="preserve">  бухгалтерского  учета  в  коммерческих банках и других финансо-</w:t>
      </w:r>
    </w:p>
    <w:p w14:paraId="505FF666" w14:textId="77777777" w:rsidR="007829FD" w:rsidRDefault="007829FD">
      <w:pPr>
        <w:pStyle w:val="HTML"/>
      </w:pPr>
      <w:r>
        <w:t>во-кредитных учреждениях Кыргызской Республики" № 28/3 от 30.05.07  г.,</w:t>
      </w:r>
    </w:p>
    <w:p w14:paraId="0C7C87A4" w14:textId="77777777" w:rsidR="007829FD" w:rsidRDefault="007829FD">
      <w:pPr>
        <w:pStyle w:val="HTML"/>
      </w:pPr>
      <w:r>
        <w:t>зарегистрированное  в  Министерстве  юстиции  Кыргызской  Республики от</w:t>
      </w:r>
    </w:p>
    <w:p w14:paraId="206C573A" w14:textId="77777777" w:rsidR="007829FD" w:rsidRDefault="007829FD">
      <w:pPr>
        <w:pStyle w:val="HTML"/>
      </w:pPr>
      <w:r>
        <w:t>10.07.07 г.,  регистрационный номер 66-07", руководствуясь статьями 7 и</w:t>
      </w:r>
    </w:p>
    <w:p w14:paraId="775B0BD5" w14:textId="77777777" w:rsidR="007829FD" w:rsidRDefault="007829FD">
      <w:pPr>
        <w:pStyle w:val="HTML"/>
      </w:pPr>
      <w:r>
        <w:t>43  Закона  Кыргызской Республики "О Национальном банке Кыргызской Рес-</w:t>
      </w:r>
    </w:p>
    <w:p w14:paraId="7AE1DA52" w14:textId="77777777" w:rsidR="007829FD" w:rsidRDefault="007829FD">
      <w:pPr>
        <w:pStyle w:val="HTML"/>
      </w:pPr>
      <w:r>
        <w:t>публики", Положением "О реализации исламских принципов финансирования в</w:t>
      </w:r>
    </w:p>
    <w:p w14:paraId="45816404" w14:textId="77777777" w:rsidR="007829FD" w:rsidRDefault="007829FD">
      <w:pPr>
        <w:pStyle w:val="HTML"/>
      </w:pPr>
      <w:r>
        <w:t>Кыргызской Республике в рамках пилотного проекта",  утвержденным поста-</w:t>
      </w:r>
    </w:p>
    <w:p w14:paraId="0FE6BA68" w14:textId="77777777" w:rsidR="007829FD" w:rsidRDefault="007829FD">
      <w:pPr>
        <w:pStyle w:val="HTML"/>
      </w:pPr>
      <w:r>
        <w:t>новлением  Правления  Национального  банка  Кыргызской  Республики   от</w:t>
      </w:r>
    </w:p>
    <w:p w14:paraId="2189F02A" w14:textId="77777777" w:rsidR="007829FD" w:rsidRDefault="007829FD">
      <w:pPr>
        <w:pStyle w:val="HTML"/>
      </w:pPr>
      <w:r>
        <w:t>30.10.06 г. № 32/2, зарегистрированное Министерством юстиции Кыргызской</w:t>
      </w:r>
    </w:p>
    <w:p w14:paraId="43CF4091" w14:textId="77777777" w:rsidR="007829FD" w:rsidRDefault="007829FD">
      <w:pPr>
        <w:pStyle w:val="HTML"/>
      </w:pPr>
      <w:r>
        <w:t xml:space="preserve">Республики от 30.11.06 г.  </w:t>
      </w:r>
      <w:r>
        <w:t>№ 120-06, Правление Национального банка Кыр-</w:t>
      </w:r>
    </w:p>
    <w:p w14:paraId="00ECD531" w14:textId="77777777" w:rsidR="007829FD" w:rsidRDefault="007829FD">
      <w:pPr>
        <w:pStyle w:val="HTML"/>
      </w:pPr>
      <w:r>
        <w:t>гызской Республики постановляет:</w:t>
      </w:r>
    </w:p>
    <w:p w14:paraId="18BB7C77" w14:textId="77777777" w:rsidR="007829FD" w:rsidRDefault="007829FD">
      <w:pPr>
        <w:pStyle w:val="HTML"/>
      </w:pPr>
      <w:r>
        <w:t xml:space="preserve">     1. Утвердить дополнения в  </w:t>
      </w:r>
      <w:hyperlink r:id="rId5" w:history="1">
        <w:r>
          <w:rPr>
            <w:rStyle w:val="a3"/>
          </w:rPr>
          <w:t>постановление</w:t>
        </w:r>
      </w:hyperlink>
      <w:r>
        <w:t xml:space="preserve">  Правления  Национального</w:t>
      </w:r>
    </w:p>
    <w:p w14:paraId="6BA29587" w14:textId="77777777" w:rsidR="007829FD" w:rsidRDefault="007829FD">
      <w:pPr>
        <w:pStyle w:val="HTML"/>
      </w:pPr>
      <w:r>
        <w:t xml:space="preserve">банка Кыргызской Республики "Об утверждении новой редакции </w:t>
      </w:r>
      <w:hyperlink r:id="rId6" w:history="1">
        <w:r>
          <w:rPr>
            <w:rStyle w:val="a3"/>
          </w:rPr>
          <w:t>Плана счетов</w:t>
        </w:r>
      </w:hyperlink>
    </w:p>
    <w:p w14:paraId="574F5F81" w14:textId="77777777" w:rsidR="007829FD" w:rsidRDefault="007829FD">
      <w:pPr>
        <w:pStyle w:val="HTML"/>
      </w:pPr>
      <w:r>
        <w:t>бухгалтерского учета в коммерческих банках и других финансово-кредитных</w:t>
      </w:r>
    </w:p>
    <w:p w14:paraId="1B0FB90C" w14:textId="77777777" w:rsidR="007829FD" w:rsidRDefault="007829FD">
      <w:pPr>
        <w:pStyle w:val="HTML"/>
      </w:pPr>
      <w:r>
        <w:t>учреждениях Кыргызской Республики" № 28/3 от 30.05.07 г., зарегистриро-</w:t>
      </w:r>
    </w:p>
    <w:p w14:paraId="453ACB63" w14:textId="77777777" w:rsidR="007829FD" w:rsidRDefault="007829FD">
      <w:pPr>
        <w:pStyle w:val="HTML"/>
      </w:pPr>
      <w:r>
        <w:t>ванное в Министерстве юстиции Кыргызской Республики от 10.07.07 г., ре-</w:t>
      </w:r>
    </w:p>
    <w:p w14:paraId="7B99807C" w14:textId="77777777" w:rsidR="007829FD" w:rsidRDefault="007829FD">
      <w:pPr>
        <w:pStyle w:val="HTML"/>
      </w:pPr>
      <w:r>
        <w:t>гистрационный номер 66-07" (прилагаются).</w:t>
      </w:r>
    </w:p>
    <w:p w14:paraId="4AE307FD" w14:textId="77777777" w:rsidR="007829FD" w:rsidRDefault="007829FD">
      <w:pPr>
        <w:pStyle w:val="HTML"/>
      </w:pPr>
      <w:r>
        <w:t xml:space="preserve">     2. Направить настоящее постановление Руководящему комитету,  сфор-</w:t>
      </w:r>
    </w:p>
    <w:p w14:paraId="02B640F7" w14:textId="77777777" w:rsidR="007829FD" w:rsidRDefault="007829FD">
      <w:pPr>
        <w:pStyle w:val="HTML"/>
      </w:pPr>
      <w:r>
        <w:t>мированному  в  рамках  реализации  Меморандума о взаимопонимании между</w:t>
      </w:r>
    </w:p>
    <w:p w14:paraId="24E70538" w14:textId="77777777" w:rsidR="007829FD" w:rsidRDefault="007829FD">
      <w:pPr>
        <w:pStyle w:val="HTML"/>
      </w:pPr>
      <w:r>
        <w:t>Кыргызской Республикой, Исламским Банком Развития и ОАО "Экобанк" отно-</w:t>
      </w:r>
    </w:p>
    <w:p w14:paraId="4DC005BE" w14:textId="77777777" w:rsidR="007829FD" w:rsidRDefault="007829FD">
      <w:pPr>
        <w:pStyle w:val="HTML"/>
      </w:pPr>
      <w:r>
        <w:t>сительно  внедрения исламских принципов банковского дела и финансирова-</w:t>
      </w:r>
    </w:p>
    <w:p w14:paraId="5AA9370B" w14:textId="77777777" w:rsidR="007829FD" w:rsidRDefault="007829FD">
      <w:pPr>
        <w:pStyle w:val="HTML"/>
      </w:pPr>
      <w:r>
        <w:t>ния в Кыргызской Республике от 16 мая 2006 года.</w:t>
      </w:r>
    </w:p>
    <w:p w14:paraId="28B185DA" w14:textId="77777777" w:rsidR="007829FD" w:rsidRDefault="007829FD">
      <w:pPr>
        <w:pStyle w:val="HTML"/>
      </w:pPr>
      <w:r>
        <w:t xml:space="preserve">     3. Управлению  методологии  надзора  и  лицензирования совместно с</w:t>
      </w:r>
    </w:p>
    <w:p w14:paraId="3D68C267" w14:textId="77777777" w:rsidR="007829FD" w:rsidRDefault="007829FD">
      <w:pPr>
        <w:pStyle w:val="HTML"/>
      </w:pPr>
      <w:r>
        <w:t>Юридическим отделом в установленном порядке направить настоящее  поста-</w:t>
      </w:r>
    </w:p>
    <w:p w14:paraId="76F6CAD2" w14:textId="77777777" w:rsidR="007829FD" w:rsidRDefault="007829FD">
      <w:pPr>
        <w:pStyle w:val="HTML"/>
      </w:pPr>
      <w:r>
        <w:t>новление на государственную регистрацию в Министерство юстиции Кыргызс-</w:t>
      </w:r>
    </w:p>
    <w:p w14:paraId="74CFDF95" w14:textId="77777777" w:rsidR="007829FD" w:rsidRDefault="007829FD">
      <w:pPr>
        <w:pStyle w:val="HTML"/>
      </w:pPr>
      <w:r>
        <w:t>кой Республики.</w:t>
      </w:r>
    </w:p>
    <w:p w14:paraId="65C15CB9" w14:textId="77777777" w:rsidR="007829FD" w:rsidRDefault="007829FD">
      <w:pPr>
        <w:pStyle w:val="HTML"/>
      </w:pPr>
      <w:r>
        <w:t xml:space="preserve">     4. Настоящее  постановление  вступает в силу после государственной</w:t>
      </w:r>
    </w:p>
    <w:p w14:paraId="460F2050" w14:textId="77777777" w:rsidR="007829FD" w:rsidRDefault="007829FD">
      <w:pPr>
        <w:pStyle w:val="HTML"/>
      </w:pPr>
      <w:r>
        <w:t>регистрации в Министерстве юстиции Кыргызской Республики и последующего</w:t>
      </w:r>
    </w:p>
    <w:p w14:paraId="4D57879C" w14:textId="77777777" w:rsidR="007829FD" w:rsidRDefault="007829FD">
      <w:pPr>
        <w:pStyle w:val="HTML"/>
      </w:pPr>
      <w:r>
        <w:t>официального опубликования.</w:t>
      </w:r>
    </w:p>
    <w:p w14:paraId="31FA50C0" w14:textId="77777777" w:rsidR="007829FD" w:rsidRDefault="007829FD">
      <w:pPr>
        <w:pStyle w:val="HTML"/>
      </w:pPr>
      <w:r>
        <w:t xml:space="preserve">     5. После опубликования зарегистрированного нормативного  правового</w:t>
      </w:r>
    </w:p>
    <w:p w14:paraId="6AF8B0DC" w14:textId="77777777" w:rsidR="007829FD" w:rsidRDefault="007829FD">
      <w:pPr>
        <w:pStyle w:val="HTML"/>
      </w:pPr>
      <w:r>
        <w:t>акта  Юридическому отделу информировать Министерство юстиции Кыргызской</w:t>
      </w:r>
    </w:p>
    <w:p w14:paraId="61A5E354" w14:textId="77777777" w:rsidR="007829FD" w:rsidRDefault="007829FD">
      <w:pPr>
        <w:pStyle w:val="HTML"/>
      </w:pPr>
      <w:r>
        <w:t>Республики об источнике опубликования (наименование издания,  его номер</w:t>
      </w:r>
    </w:p>
    <w:p w14:paraId="340EEDA6" w14:textId="77777777" w:rsidR="007829FD" w:rsidRDefault="007829FD">
      <w:pPr>
        <w:pStyle w:val="HTML"/>
      </w:pPr>
      <w:r>
        <w:t>и дата).</w:t>
      </w:r>
    </w:p>
    <w:p w14:paraId="3BBFD4DE" w14:textId="77777777" w:rsidR="007829FD" w:rsidRDefault="007829FD">
      <w:pPr>
        <w:pStyle w:val="HTML"/>
      </w:pPr>
      <w:r>
        <w:t xml:space="preserve">     6. Контроль исполнения настоящего постановления возложить  на  за-</w:t>
      </w:r>
    </w:p>
    <w:p w14:paraId="49562123" w14:textId="77777777" w:rsidR="007829FD" w:rsidRDefault="007829FD">
      <w:pPr>
        <w:pStyle w:val="HTML"/>
      </w:pPr>
      <w:r>
        <w:t>местителя Председателя Национального банка Кыргызской Республики Бокон-</w:t>
      </w:r>
    </w:p>
    <w:p w14:paraId="0842296A" w14:textId="77777777" w:rsidR="007829FD" w:rsidRDefault="007829FD">
      <w:pPr>
        <w:pStyle w:val="HTML"/>
      </w:pPr>
      <w:r>
        <w:t>таева К.К.</w:t>
      </w:r>
    </w:p>
    <w:p w14:paraId="6D3B77FC" w14:textId="77777777" w:rsidR="007829FD" w:rsidRDefault="007829FD">
      <w:pPr>
        <w:pStyle w:val="HTML"/>
      </w:pPr>
    </w:p>
    <w:p w14:paraId="1D76EC65" w14:textId="77777777" w:rsidR="007829FD" w:rsidRDefault="007829FD">
      <w:pPr>
        <w:pStyle w:val="HTML"/>
      </w:pPr>
      <w:r>
        <w:t xml:space="preserve">     Председатель Правления Национального</w:t>
      </w:r>
    </w:p>
    <w:p w14:paraId="76579D41" w14:textId="77777777" w:rsidR="007829FD" w:rsidRDefault="007829FD">
      <w:pPr>
        <w:pStyle w:val="HTML"/>
      </w:pPr>
      <w:r>
        <w:t xml:space="preserve">     банка Кыргызской Республики                       М.Алапаев</w:t>
      </w:r>
    </w:p>
    <w:p w14:paraId="1A38BA28" w14:textId="77777777" w:rsidR="007829FD" w:rsidRDefault="007829FD">
      <w:pPr>
        <w:pStyle w:val="HTML"/>
      </w:pPr>
    </w:p>
    <w:p w14:paraId="0D4A479B" w14:textId="77777777" w:rsidR="007829FD" w:rsidRDefault="007829FD">
      <w:pPr>
        <w:pStyle w:val="HTML"/>
      </w:pPr>
    </w:p>
    <w:p w14:paraId="75A9CC30" w14:textId="77777777" w:rsidR="007829FD" w:rsidRDefault="007829FD">
      <w:pPr>
        <w:pStyle w:val="HTML"/>
      </w:pPr>
      <w:r>
        <w:t xml:space="preserve">                                                   Утверждены</w:t>
      </w:r>
    </w:p>
    <w:p w14:paraId="0E0B4733" w14:textId="77777777" w:rsidR="007829FD" w:rsidRDefault="007829FD">
      <w:pPr>
        <w:pStyle w:val="HTML"/>
      </w:pPr>
      <w:r>
        <w:t xml:space="preserve">                                            постановлением Правления</w:t>
      </w:r>
    </w:p>
    <w:p w14:paraId="61B72972" w14:textId="77777777" w:rsidR="007829FD" w:rsidRDefault="007829FD">
      <w:pPr>
        <w:pStyle w:val="HTML"/>
      </w:pPr>
      <w:r>
        <w:t xml:space="preserve">                                       </w:t>
      </w:r>
      <w:r>
        <w:t xml:space="preserve">        Национального банка</w:t>
      </w:r>
    </w:p>
    <w:p w14:paraId="4ABDE3EA" w14:textId="77777777" w:rsidR="007829FD" w:rsidRDefault="007829FD">
      <w:pPr>
        <w:pStyle w:val="HTML"/>
      </w:pPr>
      <w:r>
        <w:t xml:space="preserve">                                              Кыргызской Республики</w:t>
      </w:r>
    </w:p>
    <w:p w14:paraId="71DD5841" w14:textId="77777777" w:rsidR="007829FD" w:rsidRDefault="007829FD">
      <w:pPr>
        <w:pStyle w:val="HTML"/>
      </w:pPr>
      <w:r>
        <w:t xml:space="preserve">                                          от 25 апреля 2008 года № 18/3</w:t>
      </w:r>
    </w:p>
    <w:p w14:paraId="538FA40F" w14:textId="77777777" w:rsidR="007829FD" w:rsidRDefault="007829FD">
      <w:pPr>
        <w:pStyle w:val="HTML"/>
      </w:pPr>
    </w:p>
    <w:p w14:paraId="4895A366" w14:textId="77777777" w:rsidR="007829FD" w:rsidRDefault="007829FD">
      <w:pPr>
        <w:pStyle w:val="HTML"/>
      </w:pPr>
      <w:r>
        <w:t xml:space="preserve">                              ДОПОЛНЕНИЯ</w:t>
      </w:r>
    </w:p>
    <w:p w14:paraId="2FAA52A1" w14:textId="77777777" w:rsidR="007829FD" w:rsidRDefault="007829FD">
      <w:pPr>
        <w:pStyle w:val="HTML"/>
      </w:pPr>
      <w:r>
        <w:t xml:space="preserve">             в постановление Правления Национального банка</w:t>
      </w:r>
    </w:p>
    <w:p w14:paraId="3430A469" w14:textId="77777777" w:rsidR="007829FD" w:rsidRDefault="007829FD">
      <w:pPr>
        <w:pStyle w:val="HTML"/>
      </w:pPr>
      <w:r>
        <w:t xml:space="preserve">         Кыргызской Республики "Об утверждении новой редакции</w:t>
      </w:r>
    </w:p>
    <w:p w14:paraId="49201348" w14:textId="77777777" w:rsidR="007829FD" w:rsidRDefault="007829FD">
      <w:pPr>
        <w:pStyle w:val="HTML"/>
      </w:pPr>
      <w:r>
        <w:t xml:space="preserve">           Плана счетов бухгалтерского учета в коммерческих</w:t>
      </w:r>
    </w:p>
    <w:p w14:paraId="6E908167" w14:textId="77777777" w:rsidR="007829FD" w:rsidRDefault="007829FD">
      <w:pPr>
        <w:pStyle w:val="HTML"/>
      </w:pPr>
      <w:r>
        <w:t xml:space="preserve">            банках и других финансово-кредитных учреждениях</w:t>
      </w:r>
    </w:p>
    <w:p w14:paraId="38C13ADD" w14:textId="77777777" w:rsidR="007829FD" w:rsidRDefault="007829FD">
      <w:pPr>
        <w:pStyle w:val="HTML"/>
      </w:pPr>
      <w:r>
        <w:t xml:space="preserve">             Кыргызской Республики" № 28/3 от 30.05.07 г.,</w:t>
      </w:r>
    </w:p>
    <w:p w14:paraId="67FC003B" w14:textId="77777777" w:rsidR="007829FD" w:rsidRDefault="007829FD">
      <w:pPr>
        <w:pStyle w:val="HTML"/>
      </w:pPr>
      <w:r>
        <w:t xml:space="preserve">               зарегистрированное в Министерстве юстиции</w:t>
      </w:r>
    </w:p>
    <w:p w14:paraId="49A1D05E" w14:textId="77777777" w:rsidR="007829FD" w:rsidRDefault="007829FD">
      <w:pPr>
        <w:pStyle w:val="HTML"/>
      </w:pPr>
      <w:r>
        <w:t xml:space="preserve">                 Кыргызской Республики от 10.07.07 г.,</w:t>
      </w:r>
    </w:p>
    <w:p w14:paraId="5FC3866E" w14:textId="77777777" w:rsidR="007829FD" w:rsidRDefault="007829FD">
      <w:pPr>
        <w:pStyle w:val="HTML"/>
      </w:pPr>
      <w:r>
        <w:t xml:space="preserve">                      регистрационный номер 66-07</w:t>
      </w:r>
    </w:p>
    <w:p w14:paraId="6B091375" w14:textId="77777777" w:rsidR="007829FD" w:rsidRDefault="007829FD">
      <w:pPr>
        <w:pStyle w:val="HTML"/>
      </w:pPr>
    </w:p>
    <w:p w14:paraId="563C661D" w14:textId="77777777" w:rsidR="007829FD" w:rsidRDefault="007829FD">
      <w:pPr>
        <w:pStyle w:val="HTML"/>
      </w:pPr>
      <w:r>
        <w:t xml:space="preserve">     1. Внести в </w:t>
      </w:r>
      <w:hyperlink r:id="rId7" w:history="1">
        <w:r>
          <w:rPr>
            <w:rStyle w:val="a3"/>
          </w:rPr>
          <w:t>План счетов</w:t>
        </w:r>
      </w:hyperlink>
      <w:r>
        <w:t xml:space="preserve"> бухгалтерского учета в коммерческих банках</w:t>
      </w:r>
    </w:p>
    <w:p w14:paraId="6626550D" w14:textId="77777777" w:rsidR="007829FD" w:rsidRDefault="007829FD">
      <w:pPr>
        <w:pStyle w:val="HTML"/>
      </w:pPr>
      <w:r>
        <w:t>и  других финансово-кредитных учреждениях Кыргызской Республики для ОАО</w:t>
      </w:r>
    </w:p>
    <w:p w14:paraId="6799D0DA" w14:textId="77777777" w:rsidR="007829FD" w:rsidRDefault="007829FD">
      <w:pPr>
        <w:pStyle w:val="HTML"/>
      </w:pPr>
      <w:r>
        <w:t>"Экобанк" в рамках реализации Пилотного проекта по внедрению  Исламских</w:t>
      </w:r>
    </w:p>
    <w:p w14:paraId="12EE2213" w14:textId="77777777" w:rsidR="007829FD" w:rsidRDefault="007829FD">
      <w:pPr>
        <w:pStyle w:val="HTML"/>
      </w:pPr>
      <w:r>
        <w:t>принципов  финансирования  (Приложение  2 к новой редакции Плана счетов</w:t>
      </w:r>
    </w:p>
    <w:p w14:paraId="549DF570" w14:textId="77777777" w:rsidR="007829FD" w:rsidRDefault="007829FD">
      <w:pPr>
        <w:pStyle w:val="HTML"/>
      </w:pPr>
      <w:r>
        <w:t>бухгалтерского учета в коммерческих банках и других финансово-кредитных</w:t>
      </w:r>
    </w:p>
    <w:p w14:paraId="4ADDAEEA" w14:textId="77777777" w:rsidR="007829FD" w:rsidRDefault="007829FD">
      <w:pPr>
        <w:pStyle w:val="HTML"/>
      </w:pPr>
      <w:r>
        <w:t xml:space="preserve">учреждениях Кыргызской Республики,  утвержденной </w:t>
      </w:r>
      <w:hyperlink r:id="rId8" w:history="1">
        <w:r>
          <w:rPr>
            <w:rStyle w:val="a3"/>
          </w:rPr>
          <w:t>постановлением</w:t>
        </w:r>
      </w:hyperlink>
      <w:r>
        <w:t xml:space="preserve"> Правле-</w:t>
      </w:r>
    </w:p>
    <w:p w14:paraId="358C300F" w14:textId="77777777" w:rsidR="007829FD" w:rsidRDefault="007829FD">
      <w:pPr>
        <w:pStyle w:val="HTML"/>
      </w:pPr>
      <w:r>
        <w:t>ния Национального банка Кыргызской Республики № 28/3  от  30.05.07  г.,</w:t>
      </w:r>
    </w:p>
    <w:p w14:paraId="5E1C7C40" w14:textId="77777777" w:rsidR="007829FD" w:rsidRDefault="007829FD">
      <w:pPr>
        <w:pStyle w:val="HTML"/>
      </w:pPr>
      <w:r>
        <w:t>зарегистрированной  в  Министерстве  юстиции  Кыргызской  Республики от</w:t>
      </w:r>
    </w:p>
    <w:p w14:paraId="05D78410" w14:textId="77777777" w:rsidR="007829FD" w:rsidRDefault="007829FD">
      <w:pPr>
        <w:pStyle w:val="HTML"/>
      </w:pPr>
      <w:r>
        <w:t>10.07.07 г., регистрационный номер 66-07) следующие дополнения:</w:t>
      </w:r>
    </w:p>
    <w:p w14:paraId="37F20100" w14:textId="77777777" w:rsidR="007829FD" w:rsidRDefault="007829FD">
      <w:pPr>
        <w:pStyle w:val="HTML"/>
      </w:pPr>
      <w:r>
        <w:t xml:space="preserve">     Группу счетов "20000 Расчетные (текущие) счета и депозиты до вост-</w:t>
      </w:r>
    </w:p>
    <w:p w14:paraId="5A1D36C3" w14:textId="77777777" w:rsidR="007829FD" w:rsidRDefault="007829FD">
      <w:pPr>
        <w:pStyle w:val="HTML"/>
      </w:pPr>
      <w:r>
        <w:t>ребования клиентов" дополнить следующими счетами:</w:t>
      </w:r>
    </w:p>
    <w:p w14:paraId="2DCAC7E8" w14:textId="77777777" w:rsidR="007829FD" w:rsidRDefault="007829FD">
      <w:pPr>
        <w:pStyle w:val="HTML"/>
      </w:pPr>
      <w:r>
        <w:t xml:space="preserve">     "20037 Вади"а Йад Дамана (беспроцентные счета до востребования</w:t>
      </w:r>
    </w:p>
    <w:p w14:paraId="5763ECCA" w14:textId="77777777" w:rsidR="007829FD" w:rsidRDefault="007829FD">
      <w:pPr>
        <w:pStyle w:val="HTML"/>
      </w:pPr>
      <w:r>
        <w:t xml:space="preserve">            юридических лиц - нерезидентов)</w:t>
      </w:r>
    </w:p>
    <w:p w14:paraId="2F7FF599" w14:textId="77777777" w:rsidR="007829FD" w:rsidRDefault="007829FD">
      <w:pPr>
        <w:pStyle w:val="HTML"/>
      </w:pPr>
      <w:r>
        <w:t xml:space="preserve">     </w:t>
      </w:r>
      <w:r>
        <w:t>20038 Вади"а Йад Дамана (беспроцентные счета до востребования</w:t>
      </w:r>
    </w:p>
    <w:p w14:paraId="5AFDBDDB" w14:textId="77777777" w:rsidR="007829FD" w:rsidRDefault="007829FD">
      <w:pPr>
        <w:pStyle w:val="HTML"/>
      </w:pPr>
      <w:r>
        <w:t xml:space="preserve">           юридических лиц - резидентов)".</w:t>
      </w:r>
    </w:p>
    <w:p w14:paraId="53695B24" w14:textId="77777777" w:rsidR="007829FD" w:rsidRDefault="007829FD">
      <w:pPr>
        <w:pStyle w:val="HTML"/>
      </w:pPr>
      <w:r>
        <w:t xml:space="preserve">     Группу счетов 20200 "Депозиты физических лиц" дополнить следующими</w:t>
      </w:r>
    </w:p>
    <w:p w14:paraId="0BDA5317" w14:textId="77777777" w:rsidR="007829FD" w:rsidRDefault="007829FD">
      <w:pPr>
        <w:pStyle w:val="HTML"/>
      </w:pPr>
      <w:r>
        <w:t>счетами:</w:t>
      </w:r>
    </w:p>
    <w:p w14:paraId="51B2591E" w14:textId="77777777" w:rsidR="007829FD" w:rsidRDefault="007829FD">
      <w:pPr>
        <w:pStyle w:val="HTML"/>
      </w:pPr>
      <w:r>
        <w:t xml:space="preserve">     "20223 Вади"а Йад Дамана (беспроцентные счета до востребования</w:t>
      </w:r>
    </w:p>
    <w:p w14:paraId="4211C3D7" w14:textId="77777777" w:rsidR="007829FD" w:rsidRDefault="007829FD">
      <w:pPr>
        <w:pStyle w:val="HTML"/>
      </w:pPr>
      <w:r>
        <w:t xml:space="preserve">            физических лиц - нерезидентов)</w:t>
      </w:r>
    </w:p>
    <w:p w14:paraId="3E92F72E" w14:textId="77777777" w:rsidR="007829FD" w:rsidRDefault="007829FD">
      <w:pPr>
        <w:pStyle w:val="HTML"/>
      </w:pPr>
      <w:r>
        <w:t xml:space="preserve">     20224 Вади"а Йад Дамана (беспроцентные счета до востребования</w:t>
      </w:r>
    </w:p>
    <w:p w14:paraId="27218504" w14:textId="77777777" w:rsidR="007829FD" w:rsidRDefault="007829FD">
      <w:pPr>
        <w:pStyle w:val="HTML"/>
      </w:pPr>
      <w:r>
        <w:t xml:space="preserve">           физических лиц - резидентов)".</w:t>
      </w:r>
    </w:p>
    <w:p w14:paraId="4BF8B41B" w14:textId="77777777" w:rsidR="007829FD" w:rsidRDefault="007829FD">
      <w:pPr>
        <w:pStyle w:val="HTML"/>
      </w:pPr>
      <w:r>
        <w:t xml:space="preserve">     Группу счетов  21000  "Начисленные  проценты  к выплате" дополнить</w:t>
      </w:r>
    </w:p>
    <w:p w14:paraId="1F225EDB" w14:textId="77777777" w:rsidR="007829FD" w:rsidRDefault="007829FD">
      <w:pPr>
        <w:pStyle w:val="HTML"/>
      </w:pPr>
      <w:r>
        <w:t>счетом "21055 Расходы по начисленным вознаграждениям к выплате по  опе-</w:t>
      </w:r>
    </w:p>
    <w:p w14:paraId="049DB262" w14:textId="77777777" w:rsidR="007829FD" w:rsidRDefault="007829FD">
      <w:pPr>
        <w:pStyle w:val="HTML"/>
      </w:pPr>
      <w:r>
        <w:t>рациям Вади"а Йад Дамана".</w:t>
      </w:r>
    </w:p>
    <w:p w14:paraId="30D0FD45" w14:textId="77777777" w:rsidR="007829FD" w:rsidRDefault="007829FD">
      <w:pPr>
        <w:pStyle w:val="HTML"/>
      </w:pPr>
      <w:r>
        <w:t xml:space="preserve">     Группу счетов 61100 "Доходы по операциям  по  исламским  принципам</w:t>
      </w:r>
    </w:p>
    <w:p w14:paraId="5C910539" w14:textId="77777777" w:rsidR="007829FD" w:rsidRDefault="007829FD">
      <w:pPr>
        <w:pStyle w:val="HTML"/>
      </w:pPr>
      <w:r>
        <w:t>финансирования" дополнить следующими счетами:</w:t>
      </w:r>
    </w:p>
    <w:p w14:paraId="42824EA6" w14:textId="77777777" w:rsidR="007829FD" w:rsidRDefault="007829FD">
      <w:pPr>
        <w:pStyle w:val="HTML"/>
      </w:pPr>
      <w:r>
        <w:t xml:space="preserve">     "61108 Доходы по операциям Вади"а Йад Амана</w:t>
      </w:r>
    </w:p>
    <w:p w14:paraId="1C100236" w14:textId="77777777" w:rsidR="007829FD" w:rsidRDefault="007829FD">
      <w:pPr>
        <w:pStyle w:val="HTML"/>
      </w:pPr>
      <w:r>
        <w:t xml:space="preserve">     61109 Доходы по операциям Вади"а Йад Дамана".</w:t>
      </w:r>
    </w:p>
    <w:p w14:paraId="2D31852B" w14:textId="77777777" w:rsidR="007829FD" w:rsidRDefault="007829FD">
      <w:pPr>
        <w:pStyle w:val="HTML"/>
      </w:pPr>
      <w:r>
        <w:t xml:space="preserve">     Группу счетов 70000 "Процентные расходы  по  депозитам"  дополнить</w:t>
      </w:r>
    </w:p>
    <w:p w14:paraId="5FCE9B42" w14:textId="77777777" w:rsidR="007829FD" w:rsidRDefault="007829FD">
      <w:pPr>
        <w:pStyle w:val="HTML"/>
      </w:pPr>
      <w:r>
        <w:t>следующими счетами:</w:t>
      </w:r>
    </w:p>
    <w:p w14:paraId="14272E9C" w14:textId="77777777" w:rsidR="007829FD" w:rsidRDefault="007829FD">
      <w:pPr>
        <w:pStyle w:val="HTML"/>
      </w:pPr>
      <w:r>
        <w:t xml:space="preserve">     "70031 Расходы по операциям Мудараба</w:t>
      </w:r>
    </w:p>
    <w:p w14:paraId="3E33E546" w14:textId="77777777" w:rsidR="007829FD" w:rsidRDefault="007829FD">
      <w:pPr>
        <w:pStyle w:val="HTML"/>
      </w:pPr>
      <w:r>
        <w:t xml:space="preserve">     70032 Расходы по операциям Вади"а Йад Дамана".</w:t>
      </w:r>
    </w:p>
    <w:p w14:paraId="67EF76A9" w14:textId="77777777" w:rsidR="007829FD" w:rsidRDefault="007829FD">
      <w:pPr>
        <w:pStyle w:val="HTML"/>
      </w:pPr>
      <w:r>
        <w:t xml:space="preserve">     2. В Приложение 2.1 к новой редакции Плана  счетов  бухгалтерского</w:t>
      </w:r>
    </w:p>
    <w:p w14:paraId="68A80F21" w14:textId="77777777" w:rsidR="007829FD" w:rsidRDefault="007829FD">
      <w:pPr>
        <w:pStyle w:val="HTML"/>
      </w:pPr>
      <w:r>
        <w:t>учета  в  коммерческих  банках и других финансово-кредитных учреждениях</w:t>
      </w:r>
    </w:p>
    <w:p w14:paraId="125947BF" w14:textId="77777777" w:rsidR="007829FD" w:rsidRDefault="007829FD">
      <w:pPr>
        <w:pStyle w:val="HTML"/>
      </w:pPr>
      <w:r>
        <w:t>Кыргызской Республики для ОАО "Экобанк" в рамках  реализации  Пилотного</w:t>
      </w:r>
    </w:p>
    <w:p w14:paraId="06222D4D" w14:textId="77777777" w:rsidR="007829FD" w:rsidRDefault="007829FD">
      <w:pPr>
        <w:pStyle w:val="HTML"/>
      </w:pPr>
      <w:r>
        <w:t>проекта  по внедрению Исламских принципов финансирования,  утвержденной</w:t>
      </w:r>
    </w:p>
    <w:p w14:paraId="68309E50" w14:textId="77777777" w:rsidR="007829FD" w:rsidRDefault="007829FD">
      <w:pPr>
        <w:pStyle w:val="HTML"/>
      </w:pPr>
      <w:r>
        <w:t>Постановлением Правления Национального банка  Кыргызской  Республики  N</w:t>
      </w:r>
    </w:p>
    <w:p w14:paraId="2C365DDF" w14:textId="77777777" w:rsidR="007829FD" w:rsidRDefault="007829FD">
      <w:pPr>
        <w:pStyle w:val="HTML"/>
      </w:pPr>
      <w:r>
        <w:t>28/3  от  30.05.07 г.,  зарегистрированной в Министерстве юстиции КР от</w:t>
      </w:r>
    </w:p>
    <w:p w14:paraId="3CBC02B0" w14:textId="77777777" w:rsidR="007829FD" w:rsidRDefault="007829FD">
      <w:pPr>
        <w:pStyle w:val="HTML"/>
      </w:pPr>
      <w:r>
        <w:t>10.07.07 г., регистрационный номер 66-07, внести следующие дополнения:</w:t>
      </w:r>
    </w:p>
    <w:p w14:paraId="13BFE924" w14:textId="77777777" w:rsidR="007829FD" w:rsidRDefault="007829FD">
      <w:pPr>
        <w:pStyle w:val="HTML"/>
      </w:pPr>
      <w:r>
        <w:t xml:space="preserve">     </w:t>
      </w:r>
      <w:r>
        <w:t>Описание счетов группы 20000 "Расчетные (текущие) счета и депозиты</w:t>
      </w:r>
    </w:p>
    <w:p w14:paraId="445FBD54" w14:textId="77777777" w:rsidR="007829FD" w:rsidRDefault="007829FD">
      <w:pPr>
        <w:pStyle w:val="HTML"/>
      </w:pPr>
      <w:r>
        <w:t>до востребования клиентов" дополнить абзацами следующего содержания:</w:t>
      </w:r>
    </w:p>
    <w:p w14:paraId="27EF22A6" w14:textId="77777777" w:rsidR="007829FD" w:rsidRDefault="007829FD">
      <w:pPr>
        <w:pStyle w:val="HTML"/>
      </w:pPr>
      <w:r>
        <w:t xml:space="preserve">     "20037 Вади"а Йад Дамана (беспроцентные счета до востребования</w:t>
      </w:r>
    </w:p>
    <w:p w14:paraId="1C10F9B2" w14:textId="77777777" w:rsidR="007829FD" w:rsidRDefault="007829FD">
      <w:pPr>
        <w:pStyle w:val="HTML"/>
      </w:pPr>
      <w:r>
        <w:t xml:space="preserve">            юридических лиц - нерезидентов)</w:t>
      </w:r>
    </w:p>
    <w:p w14:paraId="5247EEC4" w14:textId="77777777" w:rsidR="007829FD" w:rsidRDefault="007829FD">
      <w:pPr>
        <w:pStyle w:val="HTML"/>
      </w:pPr>
    </w:p>
    <w:p w14:paraId="2C9FAB86" w14:textId="77777777" w:rsidR="007829FD" w:rsidRDefault="007829FD">
      <w:pPr>
        <w:pStyle w:val="HTML"/>
      </w:pPr>
      <w:r>
        <w:t xml:space="preserve">     На этом счете учитываются беспроцентные средства до  востребования</w:t>
      </w:r>
    </w:p>
    <w:p w14:paraId="0483F0C0" w14:textId="77777777" w:rsidR="007829FD" w:rsidRDefault="007829FD">
      <w:pPr>
        <w:pStyle w:val="HTML"/>
      </w:pPr>
      <w:r>
        <w:t>юридических лиц - нерезидентов КР по операциям Вади"а Йад Дамана.  Счет</w:t>
      </w:r>
    </w:p>
    <w:p w14:paraId="54B7AAA6" w14:textId="77777777" w:rsidR="007829FD" w:rsidRDefault="007829FD">
      <w:pPr>
        <w:pStyle w:val="HTML"/>
      </w:pPr>
      <w:r>
        <w:t>должен иметь кредитовое сальдо.  При зачислении (поступлении)  денежных</w:t>
      </w:r>
    </w:p>
    <w:p w14:paraId="251A8549" w14:textId="77777777" w:rsidR="007829FD" w:rsidRDefault="007829FD">
      <w:pPr>
        <w:pStyle w:val="HTML"/>
      </w:pPr>
      <w:r>
        <w:t>средств  счет кредитуется.  При списании (снятии) денежных средств счет</w:t>
      </w:r>
    </w:p>
    <w:p w14:paraId="05781957" w14:textId="77777777" w:rsidR="007829FD" w:rsidRDefault="007829FD">
      <w:pPr>
        <w:pStyle w:val="HTML"/>
      </w:pPr>
      <w:r>
        <w:t>дебетуется".</w:t>
      </w:r>
    </w:p>
    <w:p w14:paraId="6B70CD95" w14:textId="77777777" w:rsidR="007829FD" w:rsidRDefault="007829FD">
      <w:pPr>
        <w:pStyle w:val="HTML"/>
      </w:pPr>
      <w:r>
        <w:t xml:space="preserve">     "20038 Вади"а Йад Дамана (беспроцентные счета до востребования</w:t>
      </w:r>
    </w:p>
    <w:p w14:paraId="618BC90F" w14:textId="77777777" w:rsidR="007829FD" w:rsidRDefault="007829FD">
      <w:pPr>
        <w:pStyle w:val="HTML"/>
      </w:pPr>
      <w:r>
        <w:t xml:space="preserve">            юридических лиц - резидентов)</w:t>
      </w:r>
    </w:p>
    <w:p w14:paraId="4AAD2F12" w14:textId="77777777" w:rsidR="007829FD" w:rsidRDefault="007829FD">
      <w:pPr>
        <w:pStyle w:val="HTML"/>
      </w:pPr>
    </w:p>
    <w:p w14:paraId="70F3B195" w14:textId="77777777" w:rsidR="007829FD" w:rsidRDefault="007829FD">
      <w:pPr>
        <w:pStyle w:val="HTML"/>
      </w:pPr>
      <w:r>
        <w:t xml:space="preserve">     На этом счете учитываются беспроцентные средства до  востребования</w:t>
      </w:r>
    </w:p>
    <w:p w14:paraId="4FF09E7C" w14:textId="77777777" w:rsidR="007829FD" w:rsidRDefault="007829FD">
      <w:pPr>
        <w:pStyle w:val="HTML"/>
      </w:pPr>
      <w:r>
        <w:t>юридических  лиц  - резидентов КР по операциям Вади"а Йад Дамана.  Счет</w:t>
      </w:r>
    </w:p>
    <w:p w14:paraId="5CFCD08A" w14:textId="77777777" w:rsidR="007829FD" w:rsidRDefault="007829FD">
      <w:pPr>
        <w:pStyle w:val="HTML"/>
      </w:pPr>
      <w:r>
        <w:t>должен иметь кредитовое сальдо.  При зачислении (поступлении)  денежных</w:t>
      </w:r>
    </w:p>
    <w:p w14:paraId="69D921A3" w14:textId="77777777" w:rsidR="007829FD" w:rsidRDefault="007829FD">
      <w:pPr>
        <w:pStyle w:val="HTML"/>
      </w:pPr>
      <w:r>
        <w:t>средств  счет кредитуется.  При списании (снятии) денежных средств счет</w:t>
      </w:r>
    </w:p>
    <w:p w14:paraId="49EC4C72" w14:textId="77777777" w:rsidR="007829FD" w:rsidRDefault="007829FD">
      <w:pPr>
        <w:pStyle w:val="HTML"/>
      </w:pPr>
      <w:r>
        <w:t>дебетуется".</w:t>
      </w:r>
    </w:p>
    <w:p w14:paraId="093D9047" w14:textId="77777777" w:rsidR="007829FD" w:rsidRDefault="007829FD">
      <w:pPr>
        <w:pStyle w:val="HTML"/>
      </w:pPr>
      <w:r>
        <w:t xml:space="preserve">     Описание счетов  группы  20200 "Депозиты физических лиц" дополнить</w:t>
      </w:r>
    </w:p>
    <w:p w14:paraId="19D4A59F" w14:textId="77777777" w:rsidR="007829FD" w:rsidRDefault="007829FD">
      <w:pPr>
        <w:pStyle w:val="HTML"/>
      </w:pPr>
      <w:r>
        <w:t>абзацами следующего содержания:</w:t>
      </w:r>
    </w:p>
    <w:p w14:paraId="0DE29696" w14:textId="77777777" w:rsidR="007829FD" w:rsidRDefault="007829FD">
      <w:pPr>
        <w:pStyle w:val="HTML"/>
      </w:pPr>
      <w:r>
        <w:t xml:space="preserve">     "20223 Вади"а Йад Дамана (беспроцентные счета до востребования</w:t>
      </w:r>
    </w:p>
    <w:p w14:paraId="48B7B974" w14:textId="77777777" w:rsidR="007829FD" w:rsidRDefault="007829FD">
      <w:pPr>
        <w:pStyle w:val="HTML"/>
      </w:pPr>
      <w:r>
        <w:t xml:space="preserve">            физических лиц - нерезидентов)</w:t>
      </w:r>
    </w:p>
    <w:p w14:paraId="4B52837D" w14:textId="77777777" w:rsidR="007829FD" w:rsidRDefault="007829FD">
      <w:pPr>
        <w:pStyle w:val="HTML"/>
      </w:pPr>
    </w:p>
    <w:p w14:paraId="378B1EEA" w14:textId="77777777" w:rsidR="007829FD" w:rsidRDefault="007829FD">
      <w:pPr>
        <w:pStyle w:val="HTML"/>
      </w:pPr>
      <w:r>
        <w:t xml:space="preserve">     На этом счете учитываются беспроцентные средства до  востребования</w:t>
      </w:r>
    </w:p>
    <w:p w14:paraId="6F2DBBF0" w14:textId="77777777" w:rsidR="007829FD" w:rsidRDefault="007829FD">
      <w:pPr>
        <w:pStyle w:val="HTML"/>
      </w:pPr>
      <w:r>
        <w:t>физических  лиц - нерезидентов КР по операциям Вади"а Йад Дамана.  Счет</w:t>
      </w:r>
    </w:p>
    <w:p w14:paraId="488FEA96" w14:textId="77777777" w:rsidR="007829FD" w:rsidRDefault="007829FD">
      <w:pPr>
        <w:pStyle w:val="HTML"/>
      </w:pPr>
      <w:r>
        <w:t>должен иметь кредитовое сальдо.  При зачислении (поступлении)  денежных</w:t>
      </w:r>
    </w:p>
    <w:p w14:paraId="542754D5" w14:textId="77777777" w:rsidR="007829FD" w:rsidRDefault="007829FD">
      <w:pPr>
        <w:pStyle w:val="HTML"/>
      </w:pPr>
      <w:r>
        <w:t>средств  счет кредитуется.  При списании (снятии) денежных средств счет</w:t>
      </w:r>
    </w:p>
    <w:p w14:paraId="03EE4F24" w14:textId="77777777" w:rsidR="007829FD" w:rsidRDefault="007829FD">
      <w:pPr>
        <w:pStyle w:val="HTML"/>
      </w:pPr>
      <w:r>
        <w:t>дебетуется".</w:t>
      </w:r>
    </w:p>
    <w:p w14:paraId="685ED0CC" w14:textId="77777777" w:rsidR="007829FD" w:rsidRDefault="007829FD">
      <w:pPr>
        <w:pStyle w:val="HTML"/>
      </w:pPr>
      <w:r>
        <w:t xml:space="preserve">     "20224 Вади"а Йад Дамана (беспроцентные счета до востребования</w:t>
      </w:r>
    </w:p>
    <w:p w14:paraId="187D0F35" w14:textId="77777777" w:rsidR="007829FD" w:rsidRDefault="007829FD">
      <w:pPr>
        <w:pStyle w:val="HTML"/>
      </w:pPr>
      <w:r>
        <w:t xml:space="preserve">            физических лиц - резидентов)</w:t>
      </w:r>
    </w:p>
    <w:p w14:paraId="10BD29B7" w14:textId="77777777" w:rsidR="007829FD" w:rsidRDefault="007829FD">
      <w:pPr>
        <w:pStyle w:val="HTML"/>
      </w:pPr>
    </w:p>
    <w:p w14:paraId="43F61391" w14:textId="77777777" w:rsidR="007829FD" w:rsidRDefault="007829FD">
      <w:pPr>
        <w:pStyle w:val="HTML"/>
      </w:pPr>
      <w:r>
        <w:t xml:space="preserve">     На этом счете учитываются беспроцентные средства до  востребования</w:t>
      </w:r>
    </w:p>
    <w:p w14:paraId="52598375" w14:textId="77777777" w:rsidR="007829FD" w:rsidRDefault="007829FD">
      <w:pPr>
        <w:pStyle w:val="HTML"/>
      </w:pPr>
      <w:r>
        <w:t>физических  лиц  -  резидентов КР по операциям Вади"а Йад Дамана.  Счет</w:t>
      </w:r>
    </w:p>
    <w:p w14:paraId="4F14FAEA" w14:textId="77777777" w:rsidR="007829FD" w:rsidRDefault="007829FD">
      <w:pPr>
        <w:pStyle w:val="HTML"/>
      </w:pPr>
      <w:r>
        <w:t>должен иметь кредитовое сальдо.  При зачислении (поступлении)  денежных</w:t>
      </w:r>
    </w:p>
    <w:p w14:paraId="72EAD3EC" w14:textId="77777777" w:rsidR="007829FD" w:rsidRDefault="007829FD">
      <w:pPr>
        <w:pStyle w:val="HTML"/>
      </w:pPr>
      <w:r>
        <w:t>средств  счет кредитуется.  При списании (снятии) денежных средств счет</w:t>
      </w:r>
    </w:p>
    <w:p w14:paraId="35D0FAAC" w14:textId="77777777" w:rsidR="007829FD" w:rsidRDefault="007829FD">
      <w:pPr>
        <w:pStyle w:val="HTML"/>
      </w:pPr>
      <w:r>
        <w:t>дебетуется".</w:t>
      </w:r>
    </w:p>
    <w:p w14:paraId="2D2D6EBA" w14:textId="77777777" w:rsidR="007829FD" w:rsidRDefault="007829FD">
      <w:pPr>
        <w:pStyle w:val="HTML"/>
      </w:pPr>
      <w:r>
        <w:t xml:space="preserve">     Описание счетов  группы 21000 "Начисленные проценты к выплате" до-</w:t>
      </w:r>
    </w:p>
    <w:p w14:paraId="42FDB208" w14:textId="77777777" w:rsidR="007829FD" w:rsidRDefault="007829FD">
      <w:pPr>
        <w:pStyle w:val="HTML"/>
      </w:pPr>
      <w:r>
        <w:t>полнить абзацами следующего содержания:</w:t>
      </w:r>
    </w:p>
    <w:p w14:paraId="19A3BC4B" w14:textId="77777777" w:rsidR="007829FD" w:rsidRDefault="007829FD">
      <w:pPr>
        <w:pStyle w:val="HTML"/>
      </w:pPr>
      <w:r>
        <w:t xml:space="preserve">     "21055 Расходы по начисленным вознаграждениям к выплате</w:t>
      </w:r>
    </w:p>
    <w:p w14:paraId="397B457D" w14:textId="77777777" w:rsidR="007829FD" w:rsidRDefault="007829FD">
      <w:pPr>
        <w:pStyle w:val="HTML"/>
      </w:pPr>
      <w:r>
        <w:t xml:space="preserve">            по операциям Вади"а Йад Дамана</w:t>
      </w:r>
    </w:p>
    <w:p w14:paraId="4925A7BF" w14:textId="77777777" w:rsidR="007829FD" w:rsidRDefault="007829FD">
      <w:pPr>
        <w:pStyle w:val="HTML"/>
      </w:pPr>
    </w:p>
    <w:p w14:paraId="44A13456" w14:textId="77777777" w:rsidR="007829FD" w:rsidRDefault="007829FD">
      <w:pPr>
        <w:pStyle w:val="HTML"/>
      </w:pPr>
      <w:r>
        <w:t xml:space="preserve">     На этом счете учитываются суммы вознаграждений клиенту,  начислен-</w:t>
      </w:r>
    </w:p>
    <w:p w14:paraId="77619AEF" w14:textId="77777777" w:rsidR="007829FD" w:rsidRDefault="007829FD">
      <w:pPr>
        <w:pStyle w:val="HTML"/>
      </w:pPr>
      <w:r>
        <w:t>ные к выплате по операциям Вади"а Йад Дамана.  Данный счет должен иметь</w:t>
      </w:r>
    </w:p>
    <w:p w14:paraId="7681BEE7" w14:textId="77777777" w:rsidR="007829FD" w:rsidRDefault="007829FD">
      <w:pPr>
        <w:pStyle w:val="HTML"/>
      </w:pPr>
      <w:r>
        <w:t>кредитовое сальдо.  При начислении суммы расходов счет кредитуется. При</w:t>
      </w:r>
    </w:p>
    <w:p w14:paraId="6A859C53" w14:textId="77777777" w:rsidR="007829FD" w:rsidRDefault="007829FD">
      <w:pPr>
        <w:pStyle w:val="HTML"/>
      </w:pPr>
      <w:r>
        <w:t>выплате сумм расходов счет дебетуется".</w:t>
      </w:r>
    </w:p>
    <w:p w14:paraId="22CB1876" w14:textId="77777777" w:rsidR="007829FD" w:rsidRDefault="007829FD">
      <w:pPr>
        <w:pStyle w:val="HTML"/>
      </w:pPr>
      <w:r>
        <w:t xml:space="preserve">     Описание счетов группы 61100 "Доходы  по  операциям  по  исламским</w:t>
      </w:r>
    </w:p>
    <w:p w14:paraId="64762774" w14:textId="77777777" w:rsidR="007829FD" w:rsidRDefault="007829FD">
      <w:pPr>
        <w:pStyle w:val="HTML"/>
      </w:pPr>
      <w:r>
        <w:t>принципам финансирования" дополнить абзацами следующего содержания:</w:t>
      </w:r>
    </w:p>
    <w:p w14:paraId="23D47D03" w14:textId="77777777" w:rsidR="007829FD" w:rsidRDefault="007829FD">
      <w:pPr>
        <w:pStyle w:val="HTML"/>
      </w:pPr>
      <w:r>
        <w:t xml:space="preserve">     "61108 Доходы по операциям Вади"а Йад Амана</w:t>
      </w:r>
    </w:p>
    <w:p w14:paraId="29CC96D6" w14:textId="77777777" w:rsidR="007829FD" w:rsidRDefault="007829FD">
      <w:pPr>
        <w:pStyle w:val="HTML"/>
      </w:pPr>
    </w:p>
    <w:p w14:paraId="28C352CE" w14:textId="77777777" w:rsidR="007829FD" w:rsidRDefault="007829FD">
      <w:pPr>
        <w:pStyle w:val="HTML"/>
      </w:pPr>
      <w:r>
        <w:t xml:space="preserve">     На этом счете учитываются доходы банка  по  операциям  Вади"а  Йад</w:t>
      </w:r>
    </w:p>
    <w:p w14:paraId="684C721D" w14:textId="77777777" w:rsidR="007829FD" w:rsidRDefault="007829FD">
      <w:pPr>
        <w:pStyle w:val="HTML"/>
      </w:pPr>
      <w:r>
        <w:t>Амана.  Данный  счет должен иметь кредитовое сальдо.  При возникновении</w:t>
      </w:r>
    </w:p>
    <w:p w14:paraId="57C2B519" w14:textId="77777777" w:rsidR="007829FD" w:rsidRDefault="007829FD">
      <w:pPr>
        <w:pStyle w:val="HTML"/>
      </w:pPr>
      <w:r>
        <w:t>дохода счет кредитуется. При возникновении убытка счет дебетуется".</w:t>
      </w:r>
    </w:p>
    <w:p w14:paraId="63AA75DE" w14:textId="77777777" w:rsidR="007829FD" w:rsidRDefault="007829FD">
      <w:pPr>
        <w:pStyle w:val="HTML"/>
      </w:pPr>
      <w:r>
        <w:t xml:space="preserve">     "61109 Доходы по операциям Вади"а Йад Дамана</w:t>
      </w:r>
    </w:p>
    <w:p w14:paraId="1D78B42C" w14:textId="77777777" w:rsidR="007829FD" w:rsidRDefault="007829FD">
      <w:pPr>
        <w:pStyle w:val="HTML"/>
      </w:pPr>
    </w:p>
    <w:p w14:paraId="3AA4AC64" w14:textId="77777777" w:rsidR="007829FD" w:rsidRDefault="007829FD">
      <w:pPr>
        <w:pStyle w:val="HTML"/>
      </w:pPr>
      <w:r>
        <w:t xml:space="preserve">     На этом счете учитываются доходы банка по операциям Вади"а Йад Да-</w:t>
      </w:r>
    </w:p>
    <w:p w14:paraId="5A7638D7" w14:textId="77777777" w:rsidR="007829FD" w:rsidRDefault="007829FD">
      <w:pPr>
        <w:pStyle w:val="HTML"/>
      </w:pPr>
      <w:r>
        <w:t>мана. Данный счет должен иметь кредитовое сальдо. При возникновении до-</w:t>
      </w:r>
    </w:p>
    <w:p w14:paraId="046F7902" w14:textId="77777777" w:rsidR="007829FD" w:rsidRDefault="007829FD">
      <w:pPr>
        <w:pStyle w:val="HTML"/>
      </w:pPr>
      <w:r>
        <w:t>хода счет кредитуется. При возникновении убытка счет дебетуется".</w:t>
      </w:r>
    </w:p>
    <w:p w14:paraId="43820097" w14:textId="77777777" w:rsidR="007829FD" w:rsidRDefault="007829FD">
      <w:pPr>
        <w:pStyle w:val="HTML"/>
      </w:pPr>
      <w:r>
        <w:t xml:space="preserve">     Описание счетов группы 70000 "Процентные расходы по депозитам" до-</w:t>
      </w:r>
    </w:p>
    <w:p w14:paraId="6D5D89E7" w14:textId="77777777" w:rsidR="007829FD" w:rsidRDefault="007829FD">
      <w:pPr>
        <w:pStyle w:val="HTML"/>
      </w:pPr>
      <w:r>
        <w:t>полнить абзацами следующего содержания:</w:t>
      </w:r>
    </w:p>
    <w:p w14:paraId="38805615" w14:textId="77777777" w:rsidR="007829FD" w:rsidRDefault="007829FD">
      <w:pPr>
        <w:pStyle w:val="HTML"/>
      </w:pPr>
      <w:r>
        <w:t xml:space="preserve">     "70031 Расходы по операциям Мудараба</w:t>
      </w:r>
    </w:p>
    <w:p w14:paraId="2E734483" w14:textId="77777777" w:rsidR="007829FD" w:rsidRDefault="007829FD">
      <w:pPr>
        <w:pStyle w:val="HTML"/>
      </w:pPr>
    </w:p>
    <w:p w14:paraId="17182A1D" w14:textId="77777777" w:rsidR="007829FD" w:rsidRDefault="007829FD">
      <w:pPr>
        <w:pStyle w:val="HTML"/>
      </w:pPr>
      <w:r>
        <w:t xml:space="preserve">     На этом счете учитываются расходы  банка  по  операциям  Мудараба.</w:t>
      </w:r>
    </w:p>
    <w:p w14:paraId="151449D1" w14:textId="77777777" w:rsidR="007829FD" w:rsidRDefault="007829FD">
      <w:pPr>
        <w:pStyle w:val="HTML"/>
      </w:pPr>
      <w:r>
        <w:t xml:space="preserve">Данный  счет  </w:t>
      </w:r>
      <w:r>
        <w:t>должен иметь дебетовое сальдо.  При возникновении расхода</w:t>
      </w:r>
    </w:p>
    <w:p w14:paraId="4660A201" w14:textId="77777777" w:rsidR="007829FD" w:rsidRDefault="007829FD">
      <w:pPr>
        <w:pStyle w:val="HTML"/>
      </w:pPr>
      <w:r>
        <w:t>счет дебетуется. При закрытии счета кредитуется".</w:t>
      </w:r>
    </w:p>
    <w:p w14:paraId="0433DA5B" w14:textId="77777777" w:rsidR="007829FD" w:rsidRDefault="007829FD">
      <w:pPr>
        <w:pStyle w:val="HTML"/>
      </w:pPr>
      <w:r>
        <w:t xml:space="preserve">     "70032 Расходы по операциям Вади"а Йад Дамана</w:t>
      </w:r>
    </w:p>
    <w:p w14:paraId="544C8E4E" w14:textId="77777777" w:rsidR="007829FD" w:rsidRDefault="007829FD">
      <w:pPr>
        <w:pStyle w:val="HTML"/>
      </w:pPr>
    </w:p>
    <w:p w14:paraId="17FC177C" w14:textId="77777777" w:rsidR="007829FD" w:rsidRDefault="007829FD">
      <w:pPr>
        <w:pStyle w:val="HTML"/>
      </w:pPr>
      <w:r>
        <w:t xml:space="preserve">     На этом  счете  учитываются  расходы банка по операциям Вади"а Йад</w:t>
      </w:r>
    </w:p>
    <w:p w14:paraId="3D1DBF06" w14:textId="77777777" w:rsidR="007829FD" w:rsidRDefault="007829FD">
      <w:pPr>
        <w:pStyle w:val="HTML"/>
      </w:pPr>
      <w:r>
        <w:t>Дамана.  Данный счет должен иметь дебетовое сальдо.  При  возникновении</w:t>
      </w:r>
    </w:p>
    <w:p w14:paraId="39360DE4" w14:textId="77777777" w:rsidR="007829FD" w:rsidRDefault="007829FD">
      <w:pPr>
        <w:pStyle w:val="HTML"/>
      </w:pPr>
      <w:r>
        <w:t>расхода счет дебетуется. При закрытии счета кредитуется".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29FD"/>
    <w:rsid w:val="00782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6A67985"/>
  <w15:chartTrackingRefBased/>
  <w15:docId w15:val="{75FCAC51-4A81-4491-BC63-34EF483E6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nsolas" w:eastAsiaTheme="minorEastAsia" w:hAnsi="Consolas"/>
    </w:rPr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d.minjust.gov.kg/300669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cbd.minjust.gov.kg/30067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bd.minjust.gov.kg/300670" TargetMode="External"/><Relationship Id="rId5" Type="http://schemas.openxmlformats.org/officeDocument/2006/relationships/hyperlink" Target="https://cbd.minjust.gov.kg/300669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cbd.minjust.gov.kg/300669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1551</Words>
  <Characters>8842</Characters>
  <Application>Microsoft Office Word</Application>
  <DocSecurity>0</DocSecurity>
  <Lines>73</Lines>
  <Paragraphs>20</Paragraphs>
  <ScaleCrop>false</ScaleCrop>
  <Company/>
  <LinksUpToDate>false</LinksUpToDate>
  <CharactersWithSpaces>10373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2023-12-15T22:43:00Z</dcterms:created>
  <dcterms:modified xsi:type="dcterms:W3CDTF">2023-12-15T22:43:00Z</dcterms:modified>
</cp:coreProperties>
</file>