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52525" cy="115252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39474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152524" cy="115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0.75pt;height:90.75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sz w:val="24"/>
          <w:szCs w:val="24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 w:val="0"/>
          <w:iCs w:val="0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18 сентября 2019 года № 2019-П-14/48-4-(ПС)</w:t>
      </w:r>
      <w:r>
        <w:rPr>
          <w:i w:val="0"/>
          <w:iCs w:val="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toktom://db/139620#st_20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20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0" w:tooltip="toktom://db/139620#st_68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68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предлагаемые </w:t>
      </w:r>
      <w:hyperlink r:id="rId11" w:tooltip="https://cbd.minjust.gov.kg/300740/edition/126551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в </w:t>
      </w:r>
      <w:hyperlink r:id="rId12" w:tooltip="https://cbd.minjust.gov.kg/8-180/edition/113445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3" w:tooltip="https://cbd.minjust.gov.kg/300740/edition/126551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оборота" от 30 ноября 2007 г. № 51/4 (прилагаются).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режиме реального времени.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Управлению платежных систем: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Правления Национального банка Кыргызской Республики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Т.Абдыгулов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2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End w:id="2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18 сентября 2019 года № 2019-П-14/48-4-(ПС)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 И ДОПОЛНЕНИЯ</w:t>
        <w:br/>
        <w:t xml:space="preserve"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Внести в </w:t>
      </w:r>
      <w:hyperlink r:id="rId14" w:tooltip="https://cbd.minjust.gov.kg/8-180/edition/113445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5" w:tooltip="https://cbd.minjust.gov.kg/300740/edition/126551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оборота" от 30 ноября 2007 года № 51/4 следующие изменения и дополнения: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6" w:tooltip="https://cbd.minjust.gov.kg/300740/edition/126551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оборота, утвержденном вышеуказанным </w:t>
      </w:r>
      <w:hyperlink r:id="rId17" w:tooltip="https://cbd.minjust.gov.kg/8-180/edition/1134453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наименование кода 14310000 "Штрафы, санкции, конфискации"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"Штрафы, пени, санкции, конфискации";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наименование кода 14311000 "Штрафы, санкции, конфискации"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"Штрафы, пени, санкции, конфискации";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код платежа "14311100"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"14311110";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группу 14300000 "Штрафы, пени, санкции, конфискации" после элемента "14311100" дополнить элементом "14311120"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"14311120 "Пени, финансовые санкции по штрафам";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в </w:t>
      </w:r>
      <w:hyperlink r:id="rId18" w:tooltip="toktom://db/78846#pr_b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Б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разделе II "Классификация доходов" в категории "Неналоговые доходы" (14) в абзаце "14311100" цифры "14311100" заменить цифрами "14311110";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разделе II "Классификация доходов" категорию "Неналоговые доходы" (14) после абзаца "14311100" дополнить абзацем "14311120"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"14311120 Учитываются денежные средства за несвоевременную оплату штрафов".</w:t>
      </w:r>
      <w:r>
        <w:rPr>
          <w:sz w:val="24"/>
          <w:szCs w:val="24"/>
        </w:rPr>
      </w:r>
    </w:p>
    <w:p>
      <w:pPr>
        <w:pBdr/>
        <w:spacing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hyperlink" Target="toktom://db/139620#st_20" TargetMode="External"/><Relationship Id="rId10" Type="http://schemas.openxmlformats.org/officeDocument/2006/relationships/hyperlink" Target="toktom://db/139620#st_68" TargetMode="External"/><Relationship Id="rId11" Type="http://schemas.openxmlformats.org/officeDocument/2006/relationships/hyperlink" Target="https://cbd.minjust.gov.kg/300740/edition/1265513/ru" TargetMode="External"/><Relationship Id="rId12" Type="http://schemas.openxmlformats.org/officeDocument/2006/relationships/hyperlink" Target="https://cbd.minjust.gov.kg/8-180/edition/1134453/ru" TargetMode="External"/><Relationship Id="rId13" Type="http://schemas.openxmlformats.org/officeDocument/2006/relationships/hyperlink" Target="https://cbd.minjust.gov.kg/300740/edition/1265513/ru" TargetMode="External"/><Relationship Id="rId14" Type="http://schemas.openxmlformats.org/officeDocument/2006/relationships/hyperlink" Target="https://cbd.minjust.gov.kg/8-180/edition/1134453/ru" TargetMode="External"/><Relationship Id="rId15" Type="http://schemas.openxmlformats.org/officeDocument/2006/relationships/hyperlink" Target="https://cbd.minjust.gov.kg/300740/edition/1265513/ru" TargetMode="External"/><Relationship Id="rId16" Type="http://schemas.openxmlformats.org/officeDocument/2006/relationships/hyperlink" Target="https://cbd.minjust.gov.kg/300740/edition/1265513/ru" TargetMode="External"/><Relationship Id="rId17" Type="http://schemas.openxmlformats.org/officeDocument/2006/relationships/hyperlink" Target="https://cbd.minjust.gov.kg/8-180/edition/1134453/ru" TargetMode="External"/><Relationship Id="rId18" Type="http://schemas.openxmlformats.org/officeDocument/2006/relationships/hyperlink" Target="toktom://db/78846#pr_b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2025-09-19T05:25:21Z</dcterms:modified>
</cp:coreProperties>
</file>