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B395" w14:textId="77777777" w:rsidR="008D3444" w:rsidRDefault="008D3444">
      <w:pPr>
        <w:pStyle w:val="HTML"/>
      </w:pPr>
      <w:r>
        <w:rPr>
          <w:i/>
          <w:iCs/>
        </w:rPr>
        <w:t>                УТРАТИЛО СИЛУ</w:t>
      </w:r>
    </w:p>
    <w:p w14:paraId="0105356C" w14:textId="77777777" w:rsidR="008D3444" w:rsidRDefault="008D3444">
      <w:pPr>
        <w:pStyle w:val="HTML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14:paraId="3FDF1EFD" w14:textId="77777777" w:rsidR="008D3444" w:rsidRDefault="008D3444">
      <w:pPr>
        <w:pStyle w:val="HTML"/>
      </w:pPr>
      <w:r>
        <w:rPr>
          <w:i/>
          <w:iCs/>
        </w:rPr>
        <w:t>        от 31 октября 2012 года N 41/12</w:t>
      </w:r>
    </w:p>
    <w:p w14:paraId="6DB4B6EF" w14:textId="77777777" w:rsidR="008D3444" w:rsidRDefault="008D3444">
      <w:pPr>
        <w:pStyle w:val="HTML"/>
      </w:pPr>
      <w:r>
        <w:t> </w:t>
      </w:r>
    </w:p>
    <w:p w14:paraId="48DAF120" w14:textId="77777777" w:rsidR="008D3444" w:rsidRDefault="008D3444">
      <w:pPr>
        <w:pStyle w:val="HTML"/>
      </w:pPr>
      <w:r>
        <w:t>Зарегистрировано в Министерстве юстиции Кыргызской Республики</w:t>
      </w:r>
    </w:p>
    <w:p w14:paraId="12612DAC" w14:textId="77777777" w:rsidR="008D3444" w:rsidRDefault="008D3444">
      <w:pPr>
        <w:pStyle w:val="HTML"/>
      </w:pPr>
      <w:r>
        <w:t>17 июля 2008 года. Регистрационный номер 80-08</w:t>
      </w:r>
    </w:p>
    <w:p w14:paraId="3521D92E" w14:textId="77777777" w:rsidR="008D3444" w:rsidRDefault="008D3444">
      <w:pPr>
        <w:pStyle w:val="HTML"/>
      </w:pPr>
      <w:r>
        <w:t> </w:t>
      </w:r>
    </w:p>
    <w:p w14:paraId="6E958E4D" w14:textId="77777777" w:rsidR="008D3444" w:rsidRDefault="008D3444">
      <w:pPr>
        <w:pStyle w:val="HTML"/>
      </w:pPr>
      <w:r>
        <w:t>г.Бишкек</w:t>
      </w:r>
    </w:p>
    <w:p w14:paraId="7A8122F2" w14:textId="77777777" w:rsidR="008D3444" w:rsidRDefault="008D3444">
      <w:pPr>
        <w:pStyle w:val="HTML"/>
      </w:pPr>
      <w:r>
        <w:t>от 27 июня 2008 года № 25/9</w:t>
      </w:r>
    </w:p>
    <w:p w14:paraId="47268B3C" w14:textId="77777777" w:rsidR="008D3444" w:rsidRDefault="008D3444">
      <w:pPr>
        <w:pStyle w:val="HTML"/>
      </w:pPr>
      <w:r>
        <w:t> </w:t>
      </w:r>
    </w:p>
    <w:p w14:paraId="2CB8573D" w14:textId="77777777" w:rsidR="008D3444" w:rsidRDefault="008D3444">
      <w:pPr>
        <w:pStyle w:val="HTML"/>
      </w:pPr>
      <w:r>
        <w:t>              ПОСТАНОВЛЕНИЕ ПРАВЛЕНИЯ НАЦИОНАЛЬНОГО БАНКА</w:t>
      </w:r>
    </w:p>
    <w:p w14:paraId="36F77BDA" w14:textId="77777777" w:rsidR="008D3444" w:rsidRDefault="008D3444">
      <w:pPr>
        <w:pStyle w:val="HTML"/>
      </w:pPr>
      <w:r>
        <w:t>                         КЫРГЫЗСКОЙ РЕСПУБЛИКИ</w:t>
      </w:r>
    </w:p>
    <w:p w14:paraId="4F5738FB" w14:textId="77777777" w:rsidR="008D3444" w:rsidRDefault="008D3444">
      <w:pPr>
        <w:pStyle w:val="HTML"/>
      </w:pPr>
      <w:r>
        <w:t> </w:t>
      </w:r>
    </w:p>
    <w:p w14:paraId="6031C667" w14:textId="77777777" w:rsidR="008D3444" w:rsidRDefault="008D3444">
      <w:pPr>
        <w:pStyle w:val="HTML"/>
      </w:pPr>
      <w:r>
        <w:t>           О внесении изменений и дополнений в постановление</w:t>
      </w:r>
    </w:p>
    <w:p w14:paraId="709559B9" w14:textId="77777777" w:rsidR="008D3444" w:rsidRDefault="008D3444">
      <w:pPr>
        <w:pStyle w:val="HTML"/>
      </w:pPr>
      <w:r>
        <w:t>          Правления Национального банка Кыргызской Республики</w:t>
      </w:r>
    </w:p>
    <w:p w14:paraId="2C9FF529" w14:textId="77777777" w:rsidR="008D3444" w:rsidRDefault="008D3444">
      <w:pPr>
        <w:pStyle w:val="HTML"/>
      </w:pPr>
      <w:r>
        <w:t>            "О Временной инструкции по работе с депозитами"</w:t>
      </w:r>
    </w:p>
    <w:p w14:paraId="0F8CEF8D" w14:textId="77777777" w:rsidR="008D3444" w:rsidRDefault="008D3444">
      <w:pPr>
        <w:pStyle w:val="HTML"/>
      </w:pPr>
      <w:r>
        <w:t>                     № 4/4 от 19 февраля 2003 года</w:t>
      </w:r>
    </w:p>
    <w:p w14:paraId="2CCEBCE8" w14:textId="77777777" w:rsidR="008D3444" w:rsidRDefault="008D3444">
      <w:pPr>
        <w:pStyle w:val="HTML"/>
      </w:pPr>
      <w:r>
        <w:t> </w:t>
      </w:r>
    </w:p>
    <w:p w14:paraId="1231CB1A" w14:textId="77777777" w:rsidR="008D3444" w:rsidRDefault="008D3444">
      <w:pPr>
        <w:pStyle w:val="HTML"/>
      </w:pPr>
      <w:r>
        <w:t>      (опубликовано в  журнале "Нормативные акты Национального банка</w:t>
      </w:r>
    </w:p>
    <w:p w14:paraId="1B496E7A" w14:textId="77777777" w:rsidR="008D3444" w:rsidRDefault="008D3444">
      <w:pPr>
        <w:pStyle w:val="HTML"/>
      </w:pPr>
      <w:r>
        <w:t>                Кыргызской Республики", № 2008/9)</w:t>
      </w:r>
    </w:p>
    <w:p w14:paraId="6B20037A" w14:textId="77777777" w:rsidR="008D3444" w:rsidRDefault="008D3444">
      <w:pPr>
        <w:pStyle w:val="HTML"/>
      </w:pPr>
      <w:r>
        <w:t> </w:t>
      </w:r>
    </w:p>
    <w:p w14:paraId="46325243" w14:textId="77777777" w:rsidR="008D3444" w:rsidRDefault="008D3444">
      <w:pPr>
        <w:pStyle w:val="HTML"/>
      </w:pPr>
      <w:r>
        <w:t xml:space="preserve">     Рассмотрев проект изменений и дополнений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</w:t>
      </w:r>
    </w:p>
    <w:p w14:paraId="138AA065" w14:textId="77777777" w:rsidR="008D3444" w:rsidRDefault="008D3444">
      <w:pPr>
        <w:pStyle w:val="HTML"/>
      </w:pPr>
      <w:r>
        <w:t>Национального  банка  Кыргызской  Республики "</w:t>
      </w:r>
      <w:hyperlink r:id="rId6" w:history="1">
        <w:r>
          <w:rPr>
            <w:rStyle w:val="a3"/>
          </w:rPr>
          <w:t>О Временной инструкции</w:t>
        </w:r>
      </w:hyperlink>
      <w:r>
        <w:t xml:space="preserve"> по</w:t>
      </w:r>
    </w:p>
    <w:p w14:paraId="4838042E" w14:textId="77777777" w:rsidR="008D3444" w:rsidRDefault="008D3444">
      <w:pPr>
        <w:pStyle w:val="HTML"/>
      </w:pPr>
      <w:r>
        <w:t>работе с депозитами" № 4/4 от 19 февраля 2003 года,  зарегистрированное</w:t>
      </w:r>
    </w:p>
    <w:p w14:paraId="2805291C" w14:textId="77777777" w:rsidR="008D3444" w:rsidRDefault="008D3444">
      <w:pPr>
        <w:pStyle w:val="HTML"/>
      </w:pPr>
      <w:r>
        <w:t>в  Министерстве  юстиции Кыргызской Республики 25 марта 2003 года,  ре-</w:t>
      </w:r>
    </w:p>
    <w:p w14:paraId="6906ED30" w14:textId="77777777" w:rsidR="008D3444" w:rsidRDefault="008D3444">
      <w:pPr>
        <w:pStyle w:val="HTML"/>
      </w:pPr>
      <w:r>
        <w:t>гистрационный номер 25-03, руководствуясь Законами Кыргызской Республи-</w:t>
      </w:r>
    </w:p>
    <w:p w14:paraId="49C6385B" w14:textId="77777777" w:rsidR="008D3444" w:rsidRDefault="008D3444">
      <w:pPr>
        <w:pStyle w:val="HTML"/>
      </w:pPr>
      <w:r>
        <w:t xml:space="preserve">ки </w:t>
      </w:r>
      <w:hyperlink r:id="rId7" w:history="1">
        <w:r>
          <w:rPr>
            <w:rStyle w:val="a3"/>
          </w:rPr>
          <w:t>"О Национальном банке Кыргызской Республики"</w:t>
        </w:r>
      </w:hyperlink>
      <w:r>
        <w:t xml:space="preserve">, </w:t>
      </w:r>
      <w:hyperlink r:id="rId8" w:history="1">
        <w:r>
          <w:rPr>
            <w:rStyle w:val="a3"/>
          </w:rPr>
          <w:t>"О банках и банковской</w:t>
        </w:r>
      </w:hyperlink>
    </w:p>
    <w:p w14:paraId="546CE6CE" w14:textId="77777777" w:rsidR="008D3444" w:rsidRDefault="008D3444">
      <w:pPr>
        <w:pStyle w:val="HTML"/>
      </w:pPr>
      <w:hyperlink r:id="rId9" w:history="1">
        <w:r>
          <w:rPr>
            <w:rStyle w:val="a3"/>
          </w:rPr>
          <w:t>деятельности в Кыргызской Республике"</w:t>
        </w:r>
      </w:hyperlink>
      <w:r>
        <w:t>,  "О противодействии финансирова-</w:t>
      </w:r>
    </w:p>
    <w:p w14:paraId="70DF4E51" w14:textId="77777777" w:rsidR="008D3444" w:rsidRDefault="008D3444">
      <w:pPr>
        <w:pStyle w:val="HTML"/>
      </w:pPr>
      <w:r>
        <w:t>нию терроризма и легализации (отмыванию) доходов, полученных преступным</w:t>
      </w:r>
    </w:p>
    <w:p w14:paraId="41CC5F54" w14:textId="77777777" w:rsidR="008D3444" w:rsidRDefault="008D3444">
      <w:pPr>
        <w:pStyle w:val="HTML"/>
      </w:pPr>
      <w:r>
        <w:t>путем", Правление Национального банка Кыргызской Республики постановля-</w:t>
      </w:r>
    </w:p>
    <w:p w14:paraId="5871F48D" w14:textId="77777777" w:rsidR="008D3444" w:rsidRDefault="008D3444">
      <w:pPr>
        <w:pStyle w:val="HTML"/>
      </w:pPr>
      <w:r>
        <w:t>ет:</w:t>
      </w:r>
    </w:p>
    <w:p w14:paraId="26BFB9AA" w14:textId="77777777" w:rsidR="008D3444" w:rsidRDefault="008D3444">
      <w:pPr>
        <w:pStyle w:val="HTML"/>
      </w:pPr>
      <w:r>
        <w:t>     1. Утвердить изменения и дополнения в постановление Правления  На-</w:t>
      </w:r>
    </w:p>
    <w:p w14:paraId="24426C93" w14:textId="77777777" w:rsidR="008D3444" w:rsidRDefault="008D3444">
      <w:pPr>
        <w:pStyle w:val="HTML"/>
      </w:pPr>
      <w:r>
        <w:t>ционального  банка Кыргызской Республики "О Временной инструкции по ра-</w:t>
      </w:r>
    </w:p>
    <w:p w14:paraId="234C17A0" w14:textId="77777777" w:rsidR="008D3444" w:rsidRDefault="008D3444">
      <w:pPr>
        <w:pStyle w:val="HTML"/>
      </w:pPr>
      <w:r>
        <w:t>боте с депозитами" № 4/4 от 19 февраля 2003 года,  зарегистрированное в</w:t>
      </w:r>
    </w:p>
    <w:p w14:paraId="39330EE5" w14:textId="77777777" w:rsidR="008D3444" w:rsidRDefault="008D3444">
      <w:pPr>
        <w:pStyle w:val="HTML"/>
      </w:pPr>
      <w:r>
        <w:t>Министерстве юстиции Кыргызской Республики 25 марта 2003 года,  регист-</w:t>
      </w:r>
    </w:p>
    <w:p w14:paraId="76CF42C0" w14:textId="77777777" w:rsidR="008D3444" w:rsidRDefault="008D3444">
      <w:pPr>
        <w:pStyle w:val="HTML"/>
      </w:pPr>
      <w:r>
        <w:t>рационный номер 25-03 (прилагаются).</w:t>
      </w:r>
    </w:p>
    <w:p w14:paraId="0840BE9B" w14:textId="77777777" w:rsidR="008D3444" w:rsidRDefault="008D3444">
      <w:pPr>
        <w:pStyle w:val="HTML"/>
      </w:pPr>
      <w:r>
        <w:t>     2. Юридическому отделу совместно с Управлением методологии надзора</w:t>
      </w:r>
    </w:p>
    <w:p w14:paraId="36DD07B7" w14:textId="77777777" w:rsidR="008D3444" w:rsidRDefault="008D3444">
      <w:pPr>
        <w:pStyle w:val="HTML"/>
      </w:pPr>
      <w:r>
        <w:t>и лицензирования в установленном порядке направить настоящее  постанов-</w:t>
      </w:r>
    </w:p>
    <w:p w14:paraId="587DD54A" w14:textId="77777777" w:rsidR="008D3444" w:rsidRDefault="008D3444">
      <w:pPr>
        <w:pStyle w:val="HTML"/>
      </w:pPr>
      <w:r>
        <w:t>ление  на государственную регистрацию в Министерство юстиции Кыргызской</w:t>
      </w:r>
    </w:p>
    <w:p w14:paraId="6E6C619B" w14:textId="77777777" w:rsidR="008D3444" w:rsidRDefault="008D3444">
      <w:pPr>
        <w:pStyle w:val="HTML"/>
      </w:pPr>
      <w:r>
        <w:t>Республики.</w:t>
      </w:r>
    </w:p>
    <w:p w14:paraId="4EE95C76" w14:textId="77777777" w:rsidR="008D3444" w:rsidRDefault="008D3444">
      <w:pPr>
        <w:pStyle w:val="HTML"/>
      </w:pPr>
      <w:r>
        <w:t>     3. Настоящее  постановление  вступает в силу после государственной</w:t>
      </w:r>
    </w:p>
    <w:p w14:paraId="698CFD19" w14:textId="77777777" w:rsidR="008D3444" w:rsidRDefault="008D3444">
      <w:pPr>
        <w:pStyle w:val="HTML"/>
      </w:pPr>
      <w:r>
        <w:t>регистрации в Министерстве юстиции Кыргызской Республики и последующего</w:t>
      </w:r>
    </w:p>
    <w:p w14:paraId="60D686F1" w14:textId="77777777" w:rsidR="008D3444" w:rsidRDefault="008D3444">
      <w:pPr>
        <w:pStyle w:val="HTML"/>
      </w:pPr>
      <w:r>
        <w:t xml:space="preserve">официального опубликования.     </w:t>
      </w:r>
    </w:p>
    <w:p w14:paraId="2103A3BE" w14:textId="77777777" w:rsidR="008D3444" w:rsidRDefault="008D3444">
      <w:pPr>
        <w:pStyle w:val="HTML"/>
      </w:pPr>
      <w:r>
        <w:t>     4. После опубликования зарегистрированного нормативного  правового</w:t>
      </w:r>
    </w:p>
    <w:p w14:paraId="23AD81D9" w14:textId="77777777" w:rsidR="008D3444" w:rsidRDefault="008D3444">
      <w:pPr>
        <w:pStyle w:val="HTML"/>
      </w:pPr>
      <w:r>
        <w:t>акта  Юридическому отделу информировать Министерство юстиции Кыргызской</w:t>
      </w:r>
    </w:p>
    <w:p w14:paraId="525B22CB" w14:textId="77777777" w:rsidR="008D3444" w:rsidRDefault="008D3444">
      <w:pPr>
        <w:pStyle w:val="HTML"/>
      </w:pPr>
      <w:r>
        <w:t>Республики об источнике опубликования (наименование издания,  его номер</w:t>
      </w:r>
    </w:p>
    <w:p w14:paraId="0D52B219" w14:textId="77777777" w:rsidR="008D3444" w:rsidRDefault="008D3444">
      <w:pPr>
        <w:pStyle w:val="HTML"/>
      </w:pPr>
      <w:r>
        <w:t>и дата).</w:t>
      </w:r>
    </w:p>
    <w:p w14:paraId="38870F39" w14:textId="77777777" w:rsidR="008D3444" w:rsidRDefault="008D3444">
      <w:pPr>
        <w:pStyle w:val="HTML"/>
      </w:pPr>
      <w:r>
        <w:t>     5. Контроль исполнения настоящего постановления возложить  на  за-</w:t>
      </w:r>
    </w:p>
    <w:p w14:paraId="305FC2A4" w14:textId="77777777" w:rsidR="008D3444" w:rsidRDefault="008D3444">
      <w:pPr>
        <w:pStyle w:val="HTML"/>
      </w:pPr>
      <w:r>
        <w:t>местителя Председателя Национального банка Кыргызской Республики Бокон-</w:t>
      </w:r>
    </w:p>
    <w:p w14:paraId="64BAEB9C" w14:textId="77777777" w:rsidR="008D3444" w:rsidRDefault="008D3444">
      <w:pPr>
        <w:pStyle w:val="HTML"/>
      </w:pPr>
      <w:r>
        <w:t>таева К.К.</w:t>
      </w:r>
    </w:p>
    <w:p w14:paraId="71EDBE4C" w14:textId="77777777" w:rsidR="008D3444" w:rsidRDefault="008D3444">
      <w:pPr>
        <w:pStyle w:val="HTML"/>
      </w:pPr>
      <w:r>
        <w:t> </w:t>
      </w:r>
    </w:p>
    <w:p w14:paraId="48AA68C3" w14:textId="77777777" w:rsidR="008D3444" w:rsidRDefault="008D3444">
      <w:pPr>
        <w:pStyle w:val="HTML"/>
      </w:pPr>
      <w:r>
        <w:t>     Председатель Правления Национального</w:t>
      </w:r>
    </w:p>
    <w:p w14:paraId="4C81E41F" w14:textId="77777777" w:rsidR="008D3444" w:rsidRDefault="008D3444">
      <w:pPr>
        <w:pStyle w:val="HTML"/>
      </w:pPr>
      <w:r>
        <w:t>     банка Кыргызской Республики                       М.Алапаев</w:t>
      </w:r>
    </w:p>
    <w:p w14:paraId="2E194697" w14:textId="77777777" w:rsidR="008D3444" w:rsidRDefault="008D3444">
      <w:pPr>
        <w:pStyle w:val="HTML"/>
      </w:pPr>
      <w:r>
        <w:t> </w:t>
      </w:r>
    </w:p>
    <w:p w14:paraId="1AB5D3B8" w14:textId="77777777" w:rsidR="008D3444" w:rsidRDefault="008D3444">
      <w:pPr>
        <w:pStyle w:val="HTML"/>
      </w:pPr>
      <w:r>
        <w:t> </w:t>
      </w:r>
    </w:p>
    <w:p w14:paraId="4C87EA8C" w14:textId="77777777" w:rsidR="008D3444" w:rsidRDefault="008D3444">
      <w:pPr>
        <w:pStyle w:val="HTML"/>
      </w:pPr>
      <w:r>
        <w:t>                                                    Утверждены</w:t>
      </w:r>
    </w:p>
    <w:p w14:paraId="153DD940" w14:textId="77777777" w:rsidR="008D3444" w:rsidRDefault="008D3444">
      <w:pPr>
        <w:pStyle w:val="HTML"/>
      </w:pPr>
      <w:r>
        <w:t>                                             постановлением Правления</w:t>
      </w:r>
    </w:p>
    <w:p w14:paraId="00C41E4E" w14:textId="77777777" w:rsidR="008D3444" w:rsidRDefault="008D3444">
      <w:pPr>
        <w:pStyle w:val="HTML"/>
      </w:pPr>
      <w:r>
        <w:t>                                                Национального банка</w:t>
      </w:r>
    </w:p>
    <w:p w14:paraId="7ECB56B2" w14:textId="77777777" w:rsidR="008D3444" w:rsidRDefault="008D3444">
      <w:pPr>
        <w:pStyle w:val="HTML"/>
      </w:pPr>
      <w:r>
        <w:t>                                   </w:t>
      </w:r>
      <w:r>
        <w:t>            Кыргызской Республики</w:t>
      </w:r>
    </w:p>
    <w:p w14:paraId="59C9EBFD" w14:textId="77777777" w:rsidR="008D3444" w:rsidRDefault="008D3444">
      <w:pPr>
        <w:pStyle w:val="HTML"/>
      </w:pPr>
      <w:r>
        <w:t>                                            от 27 июня 2008 года № 25/9</w:t>
      </w:r>
    </w:p>
    <w:p w14:paraId="326F41EC" w14:textId="77777777" w:rsidR="008D3444" w:rsidRDefault="008D3444">
      <w:pPr>
        <w:pStyle w:val="HTML"/>
      </w:pPr>
      <w:r>
        <w:t> </w:t>
      </w:r>
    </w:p>
    <w:p w14:paraId="7140BB9F" w14:textId="77777777" w:rsidR="008D3444" w:rsidRDefault="008D3444">
      <w:pPr>
        <w:pStyle w:val="HTML"/>
      </w:pPr>
      <w:r>
        <w:t>                        ИЗМЕНЕНИЯ И ДОПОЛНЕНИЯ</w:t>
      </w:r>
    </w:p>
    <w:p w14:paraId="5B6AA823" w14:textId="77777777" w:rsidR="008D3444" w:rsidRDefault="008D3444">
      <w:pPr>
        <w:pStyle w:val="HTML"/>
      </w:pPr>
      <w:r>
        <w:t>             в постановление Правления Национального банка</w:t>
      </w:r>
    </w:p>
    <w:p w14:paraId="25C13DC7" w14:textId="77777777" w:rsidR="008D3444" w:rsidRDefault="008D3444">
      <w:pPr>
        <w:pStyle w:val="HTML"/>
      </w:pPr>
      <w:r>
        <w:t>          Кыргызской Республики № 4/4 от 19 февраля 2003 года</w:t>
      </w:r>
    </w:p>
    <w:p w14:paraId="016BC6D3" w14:textId="77777777" w:rsidR="008D3444" w:rsidRDefault="008D3444">
      <w:pPr>
        <w:pStyle w:val="HTML"/>
      </w:pPr>
      <w:r>
        <w:t>           "О Временной инструкции по работе с депозитами",</w:t>
      </w:r>
    </w:p>
    <w:p w14:paraId="1EB743BA" w14:textId="77777777" w:rsidR="008D3444" w:rsidRDefault="008D3444">
      <w:pPr>
        <w:pStyle w:val="HTML"/>
      </w:pPr>
      <w:r>
        <w:t>         зарегистрированное в Министерстве юстиции Кыргызской</w:t>
      </w:r>
    </w:p>
    <w:p w14:paraId="77ADFD73" w14:textId="77777777" w:rsidR="008D3444" w:rsidRDefault="008D3444">
      <w:pPr>
        <w:pStyle w:val="HTML"/>
      </w:pPr>
      <w:r>
        <w:t>      Республики 25 марта 2003 года, регистрационный номер 25-03</w:t>
      </w:r>
    </w:p>
    <w:p w14:paraId="68E12A09" w14:textId="77777777" w:rsidR="008D3444" w:rsidRDefault="008D3444">
      <w:pPr>
        <w:pStyle w:val="HTML"/>
      </w:pPr>
      <w:r>
        <w:t> </w:t>
      </w:r>
    </w:p>
    <w:p w14:paraId="21168A3E" w14:textId="77777777" w:rsidR="008D3444" w:rsidRDefault="008D3444">
      <w:pPr>
        <w:pStyle w:val="HTML"/>
      </w:pPr>
      <w:r>
        <w:t xml:space="preserve">     Внести во </w:t>
      </w:r>
      <w:hyperlink r:id="rId10" w:history="1">
        <w:r>
          <w:rPr>
            <w:rStyle w:val="a3"/>
          </w:rPr>
          <w:t>Временную инструкцию</w:t>
        </w:r>
      </w:hyperlink>
      <w:r>
        <w:t xml:space="preserve"> по работе с депозитами,  утвержден-</w:t>
      </w:r>
    </w:p>
    <w:p w14:paraId="78C2205F" w14:textId="77777777" w:rsidR="008D3444" w:rsidRDefault="008D3444">
      <w:pPr>
        <w:pStyle w:val="HTML"/>
      </w:pPr>
      <w:r>
        <w:t xml:space="preserve">ную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  Республики</w:t>
      </w:r>
    </w:p>
    <w:p w14:paraId="4A60D106" w14:textId="77777777" w:rsidR="008D3444" w:rsidRDefault="008D3444">
      <w:pPr>
        <w:pStyle w:val="HTML"/>
      </w:pPr>
      <w:r>
        <w:t>№ 4/4 от 19 февраля 2003 года,  зарегистрированным в Министерстве юсти-</w:t>
      </w:r>
    </w:p>
    <w:p w14:paraId="7F3FBE66" w14:textId="77777777" w:rsidR="008D3444" w:rsidRDefault="008D3444">
      <w:pPr>
        <w:pStyle w:val="HTML"/>
      </w:pPr>
      <w:r>
        <w:t>ции Кыргызской Республики 25 марта  2003  года,  регистрационный  номер</w:t>
      </w:r>
    </w:p>
    <w:p w14:paraId="4B784C7C" w14:textId="77777777" w:rsidR="008D3444" w:rsidRDefault="008D3444">
      <w:pPr>
        <w:pStyle w:val="HTML"/>
      </w:pPr>
      <w:r>
        <w:t>25-03, следующие изменения и дополнения:</w:t>
      </w:r>
    </w:p>
    <w:p w14:paraId="611B0D95" w14:textId="77777777" w:rsidR="008D3444" w:rsidRDefault="008D3444">
      <w:pPr>
        <w:pStyle w:val="HTML"/>
      </w:pPr>
      <w:r>
        <w:t>     1. В преамбуле исключить слова "и РСК".</w:t>
      </w:r>
    </w:p>
    <w:p w14:paraId="65E4F37B" w14:textId="77777777" w:rsidR="008D3444" w:rsidRDefault="008D3444">
      <w:pPr>
        <w:pStyle w:val="HTML"/>
      </w:pPr>
      <w:r>
        <w:t>     2. Абзац третий раздела 1 изложить в следующей редакции:</w:t>
      </w:r>
    </w:p>
    <w:p w14:paraId="1B5D942C" w14:textId="77777777" w:rsidR="008D3444" w:rsidRDefault="008D3444">
      <w:pPr>
        <w:pStyle w:val="HTML"/>
      </w:pPr>
      <w:r>
        <w:t>     "В целях недопущения проведения операций, связанных с финансирова-</w:t>
      </w:r>
    </w:p>
    <w:p w14:paraId="700A1155" w14:textId="77777777" w:rsidR="008D3444" w:rsidRDefault="008D3444">
      <w:pPr>
        <w:pStyle w:val="HTML"/>
      </w:pPr>
      <w:r>
        <w:t>нием  терроризма и легализацией (отмыванием) доходов,  полученных прес-</w:t>
      </w:r>
    </w:p>
    <w:p w14:paraId="4D47D04E" w14:textId="77777777" w:rsidR="008D3444" w:rsidRDefault="008D3444">
      <w:pPr>
        <w:pStyle w:val="HTML"/>
      </w:pPr>
      <w:r>
        <w:t>тупным путем,  в банке должны быть  разработаны  политики  и  процедуры</w:t>
      </w:r>
    </w:p>
    <w:p w14:paraId="570F25DD" w14:textId="77777777" w:rsidR="008D3444" w:rsidRDefault="008D3444">
      <w:pPr>
        <w:pStyle w:val="HTML"/>
      </w:pPr>
      <w:r>
        <w:t>внутреннего контроля, соответствующие сложности и масштабам деятельнос-</w:t>
      </w:r>
    </w:p>
    <w:p w14:paraId="7B2C6DD7" w14:textId="77777777" w:rsidR="008D3444" w:rsidRDefault="008D3444">
      <w:pPr>
        <w:pStyle w:val="HTML"/>
      </w:pPr>
      <w:r>
        <w:t>ти банка и подлежащие обязательному и полному соблюдению."</w:t>
      </w:r>
    </w:p>
    <w:p w14:paraId="727EDA26" w14:textId="77777777" w:rsidR="008D3444" w:rsidRDefault="008D3444">
      <w:pPr>
        <w:pStyle w:val="HTML"/>
      </w:pPr>
      <w:r>
        <w:t>     3. Пункт 5 Приложения 3 дополнить подпунктом 3 следующего содержа-</w:t>
      </w:r>
    </w:p>
    <w:p w14:paraId="0783C630" w14:textId="77777777" w:rsidR="008D3444" w:rsidRDefault="008D3444">
      <w:pPr>
        <w:pStyle w:val="HTML"/>
      </w:pPr>
      <w:r>
        <w:t>ния:</w:t>
      </w:r>
    </w:p>
    <w:p w14:paraId="6556E5F1" w14:textId="77777777" w:rsidR="008D3444" w:rsidRDefault="008D3444">
      <w:pPr>
        <w:pStyle w:val="HTML"/>
      </w:pPr>
      <w:r>
        <w:t>     "3) установление в договоре о корреспондентских отношениях обязан-</w:t>
      </w:r>
    </w:p>
    <w:p w14:paraId="51C04BD5" w14:textId="77777777" w:rsidR="008D3444" w:rsidRDefault="008D3444">
      <w:pPr>
        <w:pStyle w:val="HTML"/>
      </w:pPr>
      <w:r>
        <w:t>ностей и полномочий сторон по мерам в целях противодействия  финансиро-</w:t>
      </w:r>
    </w:p>
    <w:p w14:paraId="5929F8D4" w14:textId="77777777" w:rsidR="008D3444" w:rsidRDefault="008D3444">
      <w:pPr>
        <w:pStyle w:val="HTML"/>
      </w:pPr>
      <w:r>
        <w:t>ванию терроризма и легализации (отмыванию) доходов, полученных преступ-</w:t>
      </w:r>
    </w:p>
    <w:p w14:paraId="3A3BBDAC" w14:textId="77777777" w:rsidR="008D3444" w:rsidRDefault="008D3444">
      <w:pPr>
        <w:pStyle w:val="HTML"/>
      </w:pPr>
      <w:r>
        <w:t>ным путем;".</w:t>
      </w:r>
    </w:p>
    <w:p w14:paraId="20E85577" w14:textId="77777777" w:rsidR="008D3444" w:rsidRDefault="008D3444">
      <w:pPr>
        <w:pStyle w:val="HTML"/>
      </w:pPr>
      <w:r>
        <w:t>     4. Подпункты  3-11  пункта 5 Приложения 3 считать подпунктами 4-12</w:t>
      </w:r>
    </w:p>
    <w:p w14:paraId="0C2371E0" w14:textId="77777777" w:rsidR="008D3444" w:rsidRDefault="008D3444">
      <w:pPr>
        <w:pStyle w:val="HTML"/>
      </w:pPr>
      <w:r>
        <w:t>соответственно.</w:t>
      </w:r>
    </w:p>
    <w:p w14:paraId="46D46854" w14:textId="77777777" w:rsidR="008D3444" w:rsidRDefault="008D3444">
      <w:pPr>
        <w:pStyle w:val="HTML"/>
      </w:pPr>
      <w:r>
        <w:t>     5. Последний  абзац  пункта  5 Приложения 3 дополнить предложением</w:t>
      </w:r>
    </w:p>
    <w:p w14:paraId="5DB34311" w14:textId="77777777" w:rsidR="008D3444" w:rsidRDefault="008D3444">
      <w:pPr>
        <w:pStyle w:val="HTML"/>
      </w:pPr>
      <w:r>
        <w:t>следующего содержания:</w:t>
      </w:r>
    </w:p>
    <w:p w14:paraId="4120DA3D" w14:textId="77777777" w:rsidR="008D3444" w:rsidRDefault="008D3444">
      <w:pPr>
        <w:pStyle w:val="HTML"/>
      </w:pPr>
      <w:r>
        <w:t>     "В случае  обнаружения  банком неисполнения банком-корреспондентом</w:t>
      </w:r>
    </w:p>
    <w:p w14:paraId="246121B1" w14:textId="77777777" w:rsidR="008D3444" w:rsidRDefault="008D3444">
      <w:pPr>
        <w:pStyle w:val="HTML"/>
      </w:pPr>
      <w:r>
        <w:t>мер по противодействию финансированию терроризма и легализации (отмыва-</w:t>
      </w:r>
    </w:p>
    <w:p w14:paraId="3D563A60" w14:textId="77777777" w:rsidR="008D3444" w:rsidRDefault="008D3444">
      <w:pPr>
        <w:pStyle w:val="HTML"/>
      </w:pPr>
      <w:r>
        <w:t>нию)  доходов,  полученных преступным путем,  банку следует предпринять</w:t>
      </w:r>
    </w:p>
    <w:p w14:paraId="300A3BC2" w14:textId="77777777" w:rsidR="008D3444" w:rsidRDefault="008D3444">
      <w:pPr>
        <w:pStyle w:val="HTML"/>
      </w:pPr>
      <w:r>
        <w:t>соответствующие меры вплоть до  прекращения  корреспондентских  отноше-</w:t>
      </w:r>
    </w:p>
    <w:p w14:paraId="13A354E0" w14:textId="77777777" w:rsidR="008D3444" w:rsidRDefault="008D3444">
      <w:pPr>
        <w:pStyle w:val="HTML"/>
      </w:pPr>
      <w:r>
        <w:t>ний.".</w:t>
      </w:r>
    </w:p>
    <w:p w14:paraId="7BFBCF37" w14:textId="77777777" w:rsidR="008D3444" w:rsidRDefault="008D3444">
      <w:pPr>
        <w:pStyle w:val="HTML"/>
      </w:pPr>
      <w:r>
        <w:t>     6. Пункт 6 Приложения 3 изложить в следующей редакции:</w:t>
      </w:r>
    </w:p>
    <w:p w14:paraId="064979E1" w14:textId="77777777" w:rsidR="008D3444" w:rsidRDefault="008D3444">
      <w:pPr>
        <w:pStyle w:val="HTML"/>
      </w:pPr>
      <w:r>
        <w:t>     "Решение об установлении корреспондентских отношений, включая отк-</w:t>
      </w:r>
    </w:p>
    <w:p w14:paraId="4BD55AD2" w14:textId="77777777" w:rsidR="008D3444" w:rsidRDefault="008D3444">
      <w:pPr>
        <w:pStyle w:val="HTML"/>
      </w:pPr>
      <w:r>
        <w:t>рытие корреспондентского счета,  должно приниматься руководителем банка</w:t>
      </w:r>
    </w:p>
    <w:p w14:paraId="5309F8F7" w14:textId="77777777" w:rsidR="008D3444" w:rsidRDefault="008D3444">
      <w:pPr>
        <w:pStyle w:val="HTML"/>
      </w:pPr>
      <w:r>
        <w:t>или коллегиальным органом, возглавляемым членом Правления банка, к ком-</w:t>
      </w:r>
    </w:p>
    <w:p w14:paraId="40A0EAEE" w14:textId="77777777" w:rsidR="008D3444" w:rsidRDefault="008D3444">
      <w:pPr>
        <w:pStyle w:val="HTML"/>
      </w:pPr>
      <w:r>
        <w:t>петенции которого относится принятие решений по данному вопросу. Данный</w:t>
      </w:r>
    </w:p>
    <w:p w14:paraId="78618612" w14:textId="77777777" w:rsidR="008D3444" w:rsidRDefault="008D3444">
      <w:pPr>
        <w:pStyle w:val="HTML"/>
      </w:pPr>
      <w:r>
        <w:t>порядок  принятия  решений  об установлении корреспондентских отношений</w:t>
      </w:r>
    </w:p>
    <w:p w14:paraId="50616A08" w14:textId="77777777" w:rsidR="008D3444" w:rsidRDefault="008D3444">
      <w:pPr>
        <w:pStyle w:val="HTML"/>
      </w:pPr>
      <w:r>
        <w:t>должен быть отражен во внутренних документах банка.".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44"/>
    <w:rsid w:val="008D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FD259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763" TargetMode="External"/><Relationship Id="rId11" Type="http://schemas.openxmlformats.org/officeDocument/2006/relationships/hyperlink" Target="https://cbd.minjust.gov.kg/30762" TargetMode="External"/><Relationship Id="rId5" Type="http://schemas.openxmlformats.org/officeDocument/2006/relationships/hyperlink" Target="https://cbd.minjust.gov.kg/30762" TargetMode="External"/><Relationship Id="rId10" Type="http://schemas.openxmlformats.org/officeDocument/2006/relationships/hyperlink" Target="https://cbd.minjust.gov.kg/30763" TargetMode="External"/><Relationship Id="rId4" Type="http://schemas.openxmlformats.org/officeDocument/2006/relationships/hyperlink" Target="https://cbd.minjust.gov.kg/302547" TargetMode="External"/><Relationship Id="rId9" Type="http://schemas.openxmlformats.org/officeDocument/2006/relationships/hyperlink" Target="https://cbd.minjust.gov.kg/5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