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360"/>
        <w:ind/>
        <w:jc w:val="center"/>
        <w:rPr>
          <w:highlight w:val="none"/>
        </w:rPr>
      </w:pPr>
      <w:r>
        <w:rPr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247775" cy="1257300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873970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247774" cy="12572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98.25pt;height:99.00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>
        <w:rPr>
          <w:highlight w:val="none"/>
        </w:rPr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sz w:val="32"/>
          <w:szCs w:val="32"/>
        </w:rPr>
      </w:pPr>
      <w:r>
        <w:rPr>
          <w:rFonts w:ascii="Arial" w:hAnsi="Arial" w:eastAsia="Arial" w:cs="Arial"/>
          <w:b/>
          <w:color w:val="000000"/>
          <w:sz w:val="32"/>
          <w:szCs w:val="32"/>
        </w:rPr>
        <w:t xml:space="preserve">ПОСТАНОВЛЕНИЕ ПРАВЛЕНИЯ НАЦИОНАЛЬНОГО БАНКА КЫРГЫЗСКОЙ РЕСПУБЛИКИ</w:t>
      </w:r>
      <w:r>
        <w:rPr>
          <w:sz w:val="32"/>
          <w:szCs w:val="32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center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i/>
          <w:color w:val="000000"/>
          <w:sz w:val="20"/>
          <w:highlight w:val="none"/>
        </w:rPr>
      </w:r>
      <w:r>
        <w:rPr>
          <w:rFonts w:ascii="Arial" w:hAnsi="Arial" w:eastAsia="Arial" w:cs="Arial"/>
          <w:i/>
          <w:color w:val="000000"/>
          <w:sz w:val="20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left"/>
        <w:rPr>
          <w:rFonts w:ascii="Arial" w:hAnsi="Arial" w:eastAsia="Arial" w:cs="Arial"/>
          <w:bCs w:val="0"/>
          <w:i w:val="0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i w:val="0"/>
          <w:iCs w:val="0"/>
          <w:color w:val="000000"/>
          <w:sz w:val="24"/>
          <w:szCs w:val="24"/>
        </w:rPr>
        <w:t xml:space="preserve">от 4 июня 2025 года № 2025-П-09/27-2-(НПА)</w:t>
      </w:r>
      <w:r>
        <w:rPr>
          <w:i w:val="0"/>
          <w:iCs w:val="0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sz w:val="28"/>
          <w:szCs w:val="28"/>
        </w:rPr>
      </w:pPr>
      <w:r>
        <w:rPr>
          <w:rFonts w:ascii="Arial" w:hAnsi="Arial" w:eastAsia="Arial" w:cs="Arial"/>
          <w:b/>
          <w:color w:val="000000"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</w:t>
      </w:r>
      <w:r>
        <w:rPr>
          <w:rFonts w:ascii="Arial" w:hAnsi="Arial" w:eastAsia="Arial" w:cs="Arial"/>
          <w:b/>
          <w:color w:val="000000"/>
          <w:sz w:val="28"/>
          <w:szCs w:val="28"/>
        </w:rPr>
        <w:t xml:space="preserve">27 ноября 2013 года № 45/13</w:t>
      </w:r>
      <w:r>
        <w:rPr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highlight w:val="none"/>
        </w:rPr>
      </w:r>
      <w:r>
        <w:rPr>
          <w:rFonts w:ascii="Arial" w:hAnsi="Arial" w:eastAsia="Arial" w:cs="Arial"/>
          <w:color w:val="000000"/>
          <w:sz w:val="20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соответствии со статьями </w:t>
      </w:r>
      <w:r>
        <w:rPr>
          <w:rFonts w:ascii="Arial" w:hAnsi="Arial" w:eastAsia="Arial" w:cs="Arial"/>
          <w:sz w:val="24"/>
          <w:szCs w:val="24"/>
        </w:rPr>
      </w:r>
      <w:hyperlink r:id="rId9" w:tooltip="https://cbd.minjust.gov.kg/112424/edition/37202/ru#st_5" w:history="1">
        <w:r>
          <w:rPr>
            <w:rStyle w:val="876"/>
            <w:rFonts w:ascii="Arial" w:hAnsi="Arial" w:eastAsia="Arial" w:cs="Arial"/>
            <w:sz w:val="24"/>
            <w:szCs w:val="24"/>
          </w:rPr>
          <w:t xml:space="preserve">5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, </w:t>
      </w:r>
      <w:hyperlink r:id="rId10" w:tooltip="https://cbd.minjust.gov.kg/112424/edition/37202/ru#st_9" w:history="1">
        <w:r>
          <w:rPr>
            <w:rStyle w:val="876"/>
            <w:rFonts w:ascii="Arial" w:hAnsi="Arial" w:eastAsia="Arial" w:cs="Arial"/>
            <w:sz w:val="24"/>
            <w:szCs w:val="24"/>
          </w:rPr>
        </w:r>
        <w:r>
          <w:rPr>
            <w:rStyle w:val="876"/>
            <w:rFonts w:ascii="Arial" w:hAnsi="Arial" w:eastAsia="Arial" w:cs="Arial"/>
            <w:sz w:val="24"/>
            <w:szCs w:val="24"/>
          </w:rPr>
          <w:t xml:space="preserve">9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и </w:t>
      </w:r>
      <w:r>
        <w:rPr>
          <w:rFonts w:ascii="Arial" w:hAnsi="Arial" w:eastAsia="Arial" w:cs="Arial"/>
          <w:sz w:val="24"/>
          <w:szCs w:val="24"/>
        </w:rPr>
      </w:r>
      <w:hyperlink r:id="rId11" w:tooltip="https://cbd.minjust.gov.kg/112424/edition/37202/ru#st_64" w:history="1">
        <w:r>
          <w:rPr>
            <w:rStyle w:val="876"/>
            <w:rFonts w:ascii="Arial" w:hAnsi="Arial" w:eastAsia="Arial" w:cs="Arial"/>
            <w:sz w:val="24"/>
            <w:szCs w:val="24"/>
          </w:rPr>
          <w:t xml:space="preserve">64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1. Внести в </w:t>
      </w:r>
      <w:r>
        <w:rPr>
          <w:rFonts w:ascii="Arial" w:hAnsi="Arial" w:eastAsia="Arial" w:cs="Arial"/>
          <w:sz w:val="24"/>
          <w:szCs w:val="24"/>
        </w:rPr>
      </w:r>
      <w:hyperlink r:id="rId12" w:tooltip="https://cbd.minjust.gov.kg/8-471/edition/1017013/ru" w:history="1">
        <w:r>
          <w:rPr>
            <w:rStyle w:val="876"/>
            <w:rFonts w:ascii="Arial" w:hAnsi="Arial" w:eastAsia="Arial" w:cs="Arial"/>
            <w:sz w:val="24"/>
            <w:szCs w:val="24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hAnsi="Arial" w:eastAsia="Arial" w:cs="Arial"/>
          <w:sz w:val="24"/>
          <w:szCs w:val="24"/>
        </w:rPr>
      </w:r>
      <w:hyperlink r:id="rId13" w:tooltip="https://cbd.minjust.gov.kg/46-3575/edition/1235992/ru" w:history="1">
        <w:r>
          <w:rPr>
            <w:rStyle w:val="876"/>
            <w:rFonts w:ascii="Arial" w:hAnsi="Arial" w:eastAsia="Arial" w:cs="Arial"/>
            <w:sz w:val="24"/>
            <w:szCs w:val="24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 следующие изменения: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r>
        <w:rPr>
          <w:rFonts w:ascii="Arial" w:hAnsi="Arial" w:eastAsia="Arial" w:cs="Arial"/>
          <w:sz w:val="24"/>
          <w:szCs w:val="24"/>
        </w:rPr>
      </w:r>
      <w:hyperlink r:id="rId14" w:tooltip="https://cbd.minjust.gov.kg/46-3575/edition/1235992/ru" w:history="1">
        <w:r>
          <w:rPr>
            <w:rStyle w:val="876"/>
            <w:rFonts w:ascii="Arial" w:hAnsi="Arial" w:eastAsia="Arial" w:cs="Arial"/>
            <w:sz w:val="24"/>
            <w:szCs w:val="24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ликвидности", утвержденном вышеуказанным </w:t>
      </w:r>
      <w:r>
        <w:rPr>
          <w:rFonts w:ascii="Arial" w:hAnsi="Arial" w:eastAsia="Arial" w:cs="Arial"/>
          <w:sz w:val="24"/>
          <w:szCs w:val="24"/>
        </w:rPr>
      </w:r>
      <w:hyperlink r:id="rId15" w:tooltip="https://cbd.minjust.gov.kg/8-471/edition/1017013/ru" w:history="1">
        <w:r>
          <w:rPr>
            <w:rStyle w:val="876"/>
            <w:rFonts w:ascii="Arial" w:hAnsi="Arial" w:eastAsia="Arial" w:cs="Arial"/>
            <w:sz w:val="24"/>
            <w:szCs w:val="24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16 дополнить абзацами десятым и одиннадцатым следующего содержания: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"- финансирование зеленых проектов;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финансирование женского предпринимательства.".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2. Юридическому управлению: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3. Настоящее постановление вступает в силу со дня официального опубликования.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4. Управлению денежно-кредитных операций в течение 3 (трех) рабочих дней довести настоящее постановление до сведения коммерческих банков, ОЮЛ "Союз банков Кыргызстана".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5. Отделу "Секретариат Правления" в течение 3 (трех) рабочих дней довести настоящее постановление до сведения управления методологии надзора, управления банковского надзора, управления бухгалтерского учета и отчетности, управления денежно-кредитной политик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и и юридического управления Национального банка Кыргызской Республики.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денежно-кредитных операций.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</w:r>
      <w:r>
        <w:rPr>
          <w:rFonts w:ascii="Arial" w:hAnsi="Arial" w:eastAsia="Arial" w:cs="Arial"/>
          <w:sz w:val="20"/>
          <w:szCs w:val="20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</w:r>
      <w:r>
        <w:rPr>
          <w:rFonts w:ascii="Arial" w:hAnsi="Arial" w:eastAsia="Arial" w:cs="Arial"/>
          <w:sz w:val="20"/>
          <w:szCs w:val="20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256"/>
        <w:gridCol w:w="2814"/>
        <w:gridCol w:w="3285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2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-425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Исполняющий обязанности Председателя 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85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right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М. Аттокуров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/>
        <w:spacing w:after="360"/>
        <w:ind/>
        <w:jc w:val="center"/>
        <w:rPr/>
      </w:pPr>
      <w:r>
        <w:rPr>
          <w:highlight w:val="none"/>
        </w:rPr>
      </w:r>
      <w:r>
        <w:rPr>
          <w:highlight w:val="none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87">
    <w:name w:val="FollowedHyperlink"/>
    <w:basedOn w:val="83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665">
    <w:name w:val="Heading 1 Char"/>
    <w:basedOn w:val="835"/>
    <w:link w:val="826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666">
    <w:name w:val="Heading 2 Char"/>
    <w:basedOn w:val="835"/>
    <w:link w:val="827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667">
    <w:name w:val="Heading 3 Char"/>
    <w:basedOn w:val="835"/>
    <w:link w:val="828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668">
    <w:name w:val="Heading 4 Char"/>
    <w:basedOn w:val="835"/>
    <w:link w:val="829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669">
    <w:name w:val="Heading 5 Char"/>
    <w:basedOn w:val="835"/>
    <w:link w:val="830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670">
    <w:name w:val="Heading 6 Char"/>
    <w:basedOn w:val="835"/>
    <w:link w:val="831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7 Char"/>
    <w:basedOn w:val="835"/>
    <w:link w:val="832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2">
    <w:name w:val="Heading 8 Char"/>
    <w:basedOn w:val="835"/>
    <w:link w:val="833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673">
    <w:name w:val="Heading 9 Char"/>
    <w:basedOn w:val="835"/>
    <w:link w:val="834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674">
    <w:name w:val="Title Char"/>
    <w:basedOn w:val="835"/>
    <w:link w:val="839"/>
    <w:uiPriority w:val="10"/>
    <w:pPr>
      <w:pBdr/>
      <w:spacing/>
      <w:ind/>
    </w:pPr>
    <w:rPr>
      <w:sz w:val="48"/>
      <w:szCs w:val="48"/>
    </w:rPr>
  </w:style>
  <w:style w:type="character" w:styleId="675">
    <w:name w:val="Subtitle Char"/>
    <w:basedOn w:val="835"/>
    <w:link w:val="856"/>
    <w:uiPriority w:val="11"/>
    <w:pPr>
      <w:pBdr/>
      <w:spacing/>
      <w:ind/>
    </w:pPr>
    <w:rPr>
      <w:sz w:val="24"/>
      <w:szCs w:val="24"/>
    </w:rPr>
  </w:style>
  <w:style w:type="character" w:styleId="676">
    <w:name w:val="Quote Char"/>
    <w:link w:val="861"/>
    <w:uiPriority w:val="29"/>
    <w:pPr>
      <w:pBdr/>
      <w:spacing/>
      <w:ind/>
    </w:pPr>
    <w:rPr>
      <w:i/>
    </w:rPr>
  </w:style>
  <w:style w:type="character" w:styleId="677">
    <w:name w:val="Intense Quote Char"/>
    <w:link w:val="863"/>
    <w:uiPriority w:val="30"/>
    <w:pPr>
      <w:pBdr/>
      <w:spacing/>
      <w:ind/>
    </w:pPr>
    <w:rPr>
      <w:i/>
    </w:rPr>
  </w:style>
  <w:style w:type="paragraph" w:styleId="678">
    <w:name w:val="Header"/>
    <w:basedOn w:val="825"/>
    <w:link w:val="679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79">
    <w:name w:val="Header Char"/>
    <w:basedOn w:val="835"/>
    <w:link w:val="678"/>
    <w:uiPriority w:val="99"/>
    <w:pPr>
      <w:pBdr/>
      <w:spacing/>
      <w:ind/>
    </w:pPr>
  </w:style>
  <w:style w:type="paragraph" w:styleId="680">
    <w:name w:val="Footer"/>
    <w:basedOn w:val="825"/>
    <w:link w:val="682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81">
    <w:name w:val="Footer Char"/>
    <w:basedOn w:val="835"/>
    <w:link w:val="680"/>
    <w:uiPriority w:val="99"/>
    <w:pPr>
      <w:pBdr/>
      <w:spacing/>
      <w:ind/>
    </w:pPr>
  </w:style>
  <w:style w:type="character" w:styleId="682">
    <w:name w:val="Caption Char"/>
    <w:basedOn w:val="853"/>
    <w:link w:val="680"/>
    <w:uiPriority w:val="99"/>
    <w:pPr>
      <w:pBdr/>
      <w:spacing/>
      <w:ind/>
    </w:pPr>
  </w:style>
  <w:style w:type="table" w:styleId="683">
    <w:name w:val="Table Grid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4">
    <w:name w:val="Table Grid Light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5">
    <w:name w:val="Plain Table 1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6">
    <w:name w:val="Plain Table 2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7">
    <w:name w:val="Plain Table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8">
    <w:name w:val="Plain Table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9">
    <w:name w:val="Plain Table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0">
    <w:name w:val="Grid Table 1 Light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1">
    <w:name w:val="Grid Table 1 Light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2">
    <w:name w:val="Grid Table 1 Light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3">
    <w:name w:val="Grid Table 1 Light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4">
    <w:name w:val="Grid Table 1 Light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5">
    <w:name w:val="Grid Table 1 Light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6">
    <w:name w:val="Grid Table 1 Light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7">
    <w:name w:val="Grid Table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Grid Table 2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Grid Table 2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Grid Table 2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Grid Table 2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Grid Table 2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Grid Table 2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3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3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3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3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3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3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4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4 - Accent 1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4 - Accent 2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4 - Accent 3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4 - Accent 4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4 - Accent 5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4 - Accent 6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5 Dark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5 Dark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5 Dark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5 Dark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5 Dark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5 Dark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5 Dark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6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6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6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6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6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6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6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7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7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7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7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7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7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7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List Table 1 Light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List Table 1 Light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List Table 1 Light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List Table 1 Light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List Table 1 Light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List Table 1 Light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List Table 1 Light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List Table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List Table 2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List Table 2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List Table 2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List Table 2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List Table 2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List Table 2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3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3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3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3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3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3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4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4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4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4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4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4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5 Dark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5 Dark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5 Dark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5 Dark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5 Dark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5 Dark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5 Dark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6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6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6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6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6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6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6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7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7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7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7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7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7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7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ned - Accent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ned - Accent 1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ned - Accent 2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ned - Accent 3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ned - Accent 4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ned - Accent 5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ned - Accent 6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Bordered &amp; Lined - Accent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Bordered &amp; Lined - Accent 1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Bordered &amp; Lined - Accent 2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Bordered &amp; Lined - Accent 3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Bordered &amp; Lined - Accent 4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Bordered &amp; Lined - Accent 5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Bordered &amp; Lined - Accent 6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Bordered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Bordered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Bordered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Bordered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Bordered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Bordered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Bordered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09">
    <w:name w:val="footnote text"/>
    <w:basedOn w:val="825"/>
    <w:link w:val="810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10">
    <w:name w:val="Footnote Text Char"/>
    <w:link w:val="809"/>
    <w:uiPriority w:val="99"/>
    <w:pPr>
      <w:pBdr/>
      <w:spacing/>
      <w:ind/>
    </w:pPr>
    <w:rPr>
      <w:sz w:val="18"/>
    </w:rPr>
  </w:style>
  <w:style w:type="character" w:styleId="811">
    <w:name w:val="footnote reference"/>
    <w:basedOn w:val="835"/>
    <w:uiPriority w:val="99"/>
    <w:unhideWhenUsed/>
    <w:pPr>
      <w:pBdr/>
      <w:spacing/>
      <w:ind/>
    </w:pPr>
    <w:rPr>
      <w:vertAlign w:val="superscript"/>
    </w:rPr>
  </w:style>
  <w:style w:type="paragraph" w:styleId="812">
    <w:name w:val="endnote text"/>
    <w:basedOn w:val="825"/>
    <w:link w:val="813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13">
    <w:name w:val="Endnote Text Char"/>
    <w:link w:val="812"/>
    <w:uiPriority w:val="99"/>
    <w:pPr>
      <w:pBdr/>
      <w:spacing/>
      <w:ind/>
    </w:pPr>
    <w:rPr>
      <w:sz w:val="20"/>
    </w:rPr>
  </w:style>
  <w:style w:type="character" w:styleId="814">
    <w:name w:val="endnote reference"/>
    <w:basedOn w:val="835"/>
    <w:uiPriority w:val="99"/>
    <w:semiHidden/>
    <w:unhideWhenUsed/>
    <w:pPr>
      <w:pBdr/>
      <w:spacing/>
      <w:ind/>
    </w:pPr>
    <w:rPr>
      <w:vertAlign w:val="superscript"/>
    </w:rPr>
  </w:style>
  <w:style w:type="paragraph" w:styleId="815">
    <w:name w:val="toc 1"/>
    <w:basedOn w:val="825"/>
    <w:next w:val="825"/>
    <w:uiPriority w:val="39"/>
    <w:unhideWhenUsed/>
    <w:pPr>
      <w:pBdr/>
      <w:spacing w:after="57"/>
      <w:ind w:right="0" w:firstLine="0" w:left="0"/>
    </w:pPr>
  </w:style>
  <w:style w:type="paragraph" w:styleId="816">
    <w:name w:val="toc 2"/>
    <w:basedOn w:val="825"/>
    <w:next w:val="825"/>
    <w:uiPriority w:val="39"/>
    <w:unhideWhenUsed/>
    <w:pPr>
      <w:pBdr/>
      <w:spacing w:after="57"/>
      <w:ind w:right="0" w:firstLine="0" w:left="283"/>
    </w:pPr>
  </w:style>
  <w:style w:type="paragraph" w:styleId="817">
    <w:name w:val="toc 3"/>
    <w:basedOn w:val="825"/>
    <w:next w:val="825"/>
    <w:uiPriority w:val="39"/>
    <w:unhideWhenUsed/>
    <w:pPr>
      <w:pBdr/>
      <w:spacing w:after="57"/>
      <w:ind w:right="0" w:firstLine="0" w:left="567"/>
    </w:pPr>
  </w:style>
  <w:style w:type="paragraph" w:styleId="818">
    <w:name w:val="toc 4"/>
    <w:basedOn w:val="825"/>
    <w:next w:val="825"/>
    <w:uiPriority w:val="39"/>
    <w:unhideWhenUsed/>
    <w:pPr>
      <w:pBdr/>
      <w:spacing w:after="57"/>
      <w:ind w:right="0" w:firstLine="0" w:left="850"/>
    </w:pPr>
  </w:style>
  <w:style w:type="paragraph" w:styleId="819">
    <w:name w:val="toc 5"/>
    <w:basedOn w:val="825"/>
    <w:next w:val="825"/>
    <w:uiPriority w:val="39"/>
    <w:unhideWhenUsed/>
    <w:pPr>
      <w:pBdr/>
      <w:spacing w:after="57"/>
      <w:ind w:right="0" w:firstLine="0" w:left="1134"/>
    </w:pPr>
  </w:style>
  <w:style w:type="paragraph" w:styleId="820">
    <w:name w:val="toc 6"/>
    <w:basedOn w:val="825"/>
    <w:next w:val="825"/>
    <w:uiPriority w:val="39"/>
    <w:unhideWhenUsed/>
    <w:pPr>
      <w:pBdr/>
      <w:spacing w:after="57"/>
      <w:ind w:right="0" w:firstLine="0" w:left="1417"/>
    </w:pPr>
  </w:style>
  <w:style w:type="paragraph" w:styleId="821">
    <w:name w:val="toc 7"/>
    <w:basedOn w:val="825"/>
    <w:next w:val="825"/>
    <w:uiPriority w:val="39"/>
    <w:unhideWhenUsed/>
    <w:pPr>
      <w:pBdr/>
      <w:spacing w:after="57"/>
      <w:ind w:right="0" w:firstLine="0" w:left="1701"/>
    </w:pPr>
  </w:style>
  <w:style w:type="paragraph" w:styleId="822">
    <w:name w:val="toc 8"/>
    <w:basedOn w:val="825"/>
    <w:next w:val="825"/>
    <w:uiPriority w:val="39"/>
    <w:unhideWhenUsed/>
    <w:pPr>
      <w:pBdr/>
      <w:spacing w:after="57"/>
      <w:ind w:right="0" w:firstLine="0" w:left="1984"/>
    </w:pPr>
  </w:style>
  <w:style w:type="paragraph" w:styleId="823">
    <w:name w:val="toc 9"/>
    <w:basedOn w:val="825"/>
    <w:next w:val="825"/>
    <w:uiPriority w:val="39"/>
    <w:unhideWhenUsed/>
    <w:pPr>
      <w:pBdr/>
      <w:spacing w:after="57"/>
      <w:ind w:right="0" w:firstLine="0" w:left="2268"/>
    </w:pPr>
  </w:style>
  <w:style w:type="paragraph" w:styleId="824">
    <w:name w:val="table of figures"/>
    <w:basedOn w:val="825"/>
    <w:next w:val="825"/>
    <w:uiPriority w:val="99"/>
    <w:unhideWhenUsed/>
    <w:pPr>
      <w:pBdr/>
      <w:spacing w:after="0" w:afterAutospacing="0"/>
      <w:ind/>
    </w:pPr>
  </w:style>
  <w:style w:type="paragraph" w:styleId="825" w:default="1">
    <w:name w:val="Normal"/>
    <w:qFormat/>
    <w:pPr>
      <w:pBdr/>
      <w:spacing w:after="120" w:line="240" w:lineRule="auto"/>
      <w:ind w:firstLine="397"/>
      <w:jc w:val="both"/>
    </w:pPr>
    <w:rPr>
      <w:rFonts w:ascii="Arial" w:hAnsi="Arial" w:cs="Arial" w:eastAsiaTheme="minorEastAsia"/>
      <w:sz w:val="24"/>
      <w:szCs w:val="24"/>
      <w:lang w:eastAsia="ru-RU"/>
    </w:rPr>
  </w:style>
  <w:style w:type="paragraph" w:styleId="826">
    <w:name w:val="Heading 1"/>
    <w:basedOn w:val="825"/>
    <w:next w:val="825"/>
    <w:link w:val="844"/>
    <w:uiPriority w:val="9"/>
    <w:qFormat/>
    <w:pPr>
      <w:keepNext w:val="true"/>
      <w:keepLines w:val="true"/>
      <w:pBdr/>
      <w:spacing w:after="0" w:before="480"/>
      <w:ind w:firstLine="0"/>
      <w:jc w:val="center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827">
    <w:name w:val="Heading 2"/>
    <w:basedOn w:val="825"/>
    <w:next w:val="825"/>
    <w:link w:val="845"/>
    <w:uiPriority w:val="9"/>
    <w:qFormat/>
    <w:pPr>
      <w:keepNext w:val="true"/>
      <w:keepLines w:val="true"/>
      <w:pBdr/>
      <w:spacing w:after="0" w:before="200"/>
      <w:ind w:firstLine="0"/>
      <w:jc w:val="center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828">
    <w:name w:val="Heading 3"/>
    <w:basedOn w:val="825"/>
    <w:next w:val="825"/>
    <w:link w:val="846"/>
    <w:uiPriority w:val="9"/>
    <w:qFormat/>
    <w:pPr>
      <w:keepNext w:val="true"/>
      <w:keepLines w:val="true"/>
      <w:pBdr/>
      <w:spacing w:before="200"/>
      <w:ind/>
      <w:jc w:val="left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829">
    <w:name w:val="Heading 4"/>
    <w:basedOn w:val="825"/>
    <w:next w:val="825"/>
    <w:link w:val="847"/>
    <w:uiPriority w:val="9"/>
    <w:qFormat/>
    <w:pPr>
      <w:keepNext w:val="true"/>
      <w:keepLines w:val="true"/>
      <w:pBdr/>
      <w:spacing w:after="0" w:before="200"/>
      <w:ind/>
      <w:jc w:val="left"/>
      <w:outlineLvl w:val="3"/>
    </w:pPr>
    <w:rPr>
      <w:rFonts w:eastAsiaTheme="majorEastAsia" w:cstheme="majorBidi"/>
      <w:b/>
      <w:bCs/>
      <w:i/>
      <w:iCs/>
      <w:szCs w:val="22"/>
      <w:lang w:eastAsia="en-US"/>
    </w:rPr>
  </w:style>
  <w:style w:type="paragraph" w:styleId="830">
    <w:name w:val="Heading 5"/>
    <w:basedOn w:val="825"/>
    <w:next w:val="825"/>
    <w:link w:val="848"/>
    <w:uiPriority w:val="9"/>
    <w:semiHidden/>
    <w:qFormat/>
    <w:pPr>
      <w:keepNext w:val="true"/>
      <w:keepLines w:val="true"/>
      <w:pBdr/>
      <w:spacing w:after="0" w:before="200"/>
      <w:ind/>
      <w:outlineLvl w:val="4"/>
    </w:pPr>
    <w:rPr>
      <w:rFonts w:asciiTheme="majorHAnsi" w:hAnsiTheme="majorHAnsi" w:eastAsiaTheme="majorEastAsia" w:cstheme="majorBidi"/>
      <w:color w:val="243f60" w:themeColor="accent1" w:themeShade="7F"/>
      <w:szCs w:val="22"/>
      <w:lang w:eastAsia="en-US"/>
    </w:rPr>
  </w:style>
  <w:style w:type="paragraph" w:styleId="831">
    <w:name w:val="Heading 6"/>
    <w:basedOn w:val="825"/>
    <w:next w:val="825"/>
    <w:link w:val="849"/>
    <w:uiPriority w:val="9"/>
    <w:semiHidden/>
    <w:qFormat/>
    <w:pPr>
      <w:keepNext w:val="true"/>
      <w:keepLines w:val="true"/>
      <w:pBdr/>
      <w:spacing w:after="0" w:before="200"/>
      <w:ind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  <w:szCs w:val="22"/>
      <w:lang w:eastAsia="en-US"/>
    </w:rPr>
  </w:style>
  <w:style w:type="paragraph" w:styleId="832">
    <w:name w:val="Heading 7"/>
    <w:basedOn w:val="825"/>
    <w:next w:val="825"/>
    <w:link w:val="850"/>
    <w:uiPriority w:val="9"/>
    <w:semiHidden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szCs w:val="22"/>
      <w:lang w:eastAsia="en-US"/>
    </w:rPr>
  </w:style>
  <w:style w:type="paragraph" w:styleId="833">
    <w:name w:val="Heading 8"/>
    <w:basedOn w:val="825"/>
    <w:next w:val="825"/>
    <w:link w:val="851"/>
    <w:uiPriority w:val="9"/>
    <w:semiHidden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:lang w:eastAsia="en-US"/>
    </w:rPr>
  </w:style>
  <w:style w:type="paragraph" w:styleId="834">
    <w:name w:val="Heading 9"/>
    <w:basedOn w:val="825"/>
    <w:next w:val="825"/>
    <w:link w:val="852"/>
    <w:uiPriority w:val="9"/>
    <w:semiHidden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en-US"/>
    </w:rPr>
  </w:style>
  <w:style w:type="character" w:styleId="835" w:default="1">
    <w:name w:val="Default Paragraph Font"/>
    <w:uiPriority w:val="1"/>
    <w:semiHidden/>
    <w:unhideWhenUsed/>
    <w:pPr>
      <w:pBdr/>
      <w:spacing/>
      <w:ind/>
    </w:pPr>
  </w:style>
  <w:style w:type="table" w:styleId="836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37" w:default="1">
    <w:name w:val="No List"/>
    <w:uiPriority w:val="99"/>
    <w:semiHidden/>
    <w:unhideWhenUsed/>
    <w:pPr>
      <w:pBdr/>
      <w:spacing/>
      <w:ind/>
    </w:pPr>
  </w:style>
  <w:style w:type="paragraph" w:styleId="838" w:customStyle="1">
    <w:name w:val="Реквизит"/>
    <w:basedOn w:val="825"/>
    <w:pPr>
      <w:pBdr/>
      <w:spacing w:after="240"/>
      <w:ind w:firstLine="0"/>
      <w:jc w:val="left"/>
    </w:pPr>
    <w:rPr>
      <w:rFonts w:eastAsiaTheme="minorHAnsi" w:cstheme="minorBidi"/>
      <w:szCs w:val="22"/>
      <w:lang w:eastAsia="en-US"/>
    </w:rPr>
  </w:style>
  <w:style w:type="paragraph" w:styleId="839">
    <w:name w:val="Title"/>
    <w:basedOn w:val="825"/>
    <w:link w:val="840"/>
    <w:uiPriority w:val="10"/>
    <w:qFormat/>
    <w:pPr>
      <w:pBdr/>
      <w:spacing w:after="480"/>
      <w:ind w:firstLine="0"/>
      <w:jc w:val="center"/>
    </w:pPr>
    <w:rPr>
      <w:rFonts w:cstheme="minorBidi"/>
      <w:b/>
      <w:bCs/>
      <w:spacing w:val="5"/>
      <w:sz w:val="28"/>
      <w:szCs w:val="28"/>
      <w:lang w:eastAsia="en-US"/>
    </w:rPr>
  </w:style>
  <w:style w:type="character" w:styleId="840" w:customStyle="1">
    <w:name w:val="Заголовок Знак"/>
    <w:basedOn w:val="835"/>
    <w:link w:val="839"/>
    <w:uiPriority w:val="10"/>
    <w:pPr>
      <w:pBdr/>
      <w:spacing/>
      <w:ind/>
    </w:pPr>
    <w:rPr>
      <w:rFonts w:ascii="Arial" w:hAnsi="Arial" w:eastAsiaTheme="minorEastAsia"/>
      <w:b/>
      <w:bCs/>
      <w:spacing w:val="5"/>
      <w:sz w:val="28"/>
      <w:szCs w:val="28"/>
    </w:rPr>
  </w:style>
  <w:style w:type="paragraph" w:styleId="841">
    <w:name w:val="Message Header"/>
    <w:basedOn w:val="825"/>
    <w:link w:val="842"/>
    <w:uiPriority w:val="99"/>
    <w:pPr>
      <w:pBdr/>
      <w:spacing w:after="480"/>
      <w:ind w:firstLine="0"/>
      <w:jc w:val="center"/>
    </w:pPr>
    <w:rPr>
      <w:rFonts w:eastAsiaTheme="majorEastAsia" w:cstheme="majorBidi"/>
      <w:b/>
      <w:sz w:val="32"/>
      <w:lang w:eastAsia="en-US"/>
    </w:rPr>
  </w:style>
  <w:style w:type="character" w:styleId="842" w:customStyle="1">
    <w:name w:val="Шапка Знак"/>
    <w:basedOn w:val="835"/>
    <w:link w:val="841"/>
    <w:uiPriority w:val="99"/>
    <w:pPr>
      <w:pBdr/>
      <w:spacing/>
      <w:ind/>
    </w:pPr>
    <w:rPr>
      <w:rFonts w:ascii="Arial" w:hAnsi="Arial" w:eastAsiaTheme="majorEastAsia" w:cstheme="majorBidi"/>
      <w:b/>
      <w:sz w:val="32"/>
      <w:szCs w:val="24"/>
    </w:rPr>
  </w:style>
  <w:style w:type="paragraph" w:styleId="843">
    <w:name w:val="No Spacing"/>
    <w:uiPriority w:val="1"/>
    <w:semiHidden/>
    <w:qFormat/>
    <w:pPr>
      <w:pBdr/>
      <w:spacing w:after="0" w:line="240" w:lineRule="auto"/>
      <w:ind/>
    </w:pPr>
    <w:rPr>
      <w:rFonts w:eastAsiaTheme="minorEastAsia"/>
    </w:rPr>
  </w:style>
  <w:style w:type="character" w:styleId="844" w:customStyle="1">
    <w:name w:val="Заголовок 1 Знак"/>
    <w:basedOn w:val="835"/>
    <w:link w:val="826"/>
    <w:uiPriority w:val="9"/>
    <w:pPr>
      <w:pBdr/>
      <w:spacing/>
      <w:ind/>
    </w:pPr>
    <w:rPr>
      <w:rFonts w:ascii="Arial" w:hAnsi="Arial" w:eastAsiaTheme="majorEastAsia" w:cstheme="majorBidi"/>
      <w:b/>
      <w:bCs/>
      <w:sz w:val="28"/>
      <w:szCs w:val="28"/>
    </w:rPr>
  </w:style>
  <w:style w:type="character" w:styleId="845" w:customStyle="1">
    <w:name w:val="Заголовок 2 Знак"/>
    <w:basedOn w:val="835"/>
    <w:link w:val="827"/>
    <w:uiPriority w:val="9"/>
    <w:pPr>
      <w:pBdr/>
      <w:spacing/>
      <w:ind/>
    </w:pPr>
    <w:rPr>
      <w:rFonts w:ascii="Arial" w:hAnsi="Arial" w:eastAsiaTheme="majorEastAsia" w:cstheme="majorBidi"/>
      <w:b/>
      <w:bCs/>
      <w:sz w:val="24"/>
      <w:szCs w:val="26"/>
    </w:rPr>
  </w:style>
  <w:style w:type="character" w:styleId="846" w:customStyle="1">
    <w:name w:val="Заголовок 3 Знак"/>
    <w:basedOn w:val="835"/>
    <w:link w:val="828"/>
    <w:uiPriority w:val="9"/>
    <w:pPr>
      <w:pBdr/>
      <w:spacing/>
      <w:ind/>
    </w:pPr>
    <w:rPr>
      <w:rFonts w:ascii="Arial" w:hAnsi="Arial" w:eastAsiaTheme="majorEastAsia" w:cstheme="majorBidi"/>
      <w:b/>
      <w:bCs/>
      <w:sz w:val="24"/>
    </w:rPr>
  </w:style>
  <w:style w:type="character" w:styleId="847" w:customStyle="1">
    <w:name w:val="Заголовок 4 Знак"/>
    <w:basedOn w:val="835"/>
    <w:link w:val="829"/>
    <w:uiPriority w:val="9"/>
    <w:pPr>
      <w:pBdr/>
      <w:spacing/>
      <w:ind/>
    </w:pPr>
    <w:rPr>
      <w:rFonts w:ascii="Arial" w:hAnsi="Arial" w:eastAsiaTheme="majorEastAsia" w:cstheme="majorBidi"/>
      <w:b/>
      <w:bCs/>
      <w:i/>
      <w:iCs/>
      <w:sz w:val="24"/>
    </w:rPr>
  </w:style>
  <w:style w:type="character" w:styleId="848" w:customStyle="1">
    <w:name w:val="Заголовок 5 Знак"/>
    <w:basedOn w:val="835"/>
    <w:link w:val="830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849" w:customStyle="1">
    <w:name w:val="Заголовок 6 Знак"/>
    <w:basedOn w:val="835"/>
    <w:link w:val="831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850" w:customStyle="1">
    <w:name w:val="Заголовок 7 Знак"/>
    <w:basedOn w:val="835"/>
    <w:link w:val="832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851" w:customStyle="1">
    <w:name w:val="Заголовок 8 Знак"/>
    <w:basedOn w:val="835"/>
    <w:link w:val="833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852" w:customStyle="1">
    <w:name w:val="Заголовок 9 Знак"/>
    <w:basedOn w:val="835"/>
    <w:link w:val="834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853">
    <w:name w:val="Caption"/>
    <w:basedOn w:val="825"/>
    <w:next w:val="825"/>
    <w:uiPriority w:val="35"/>
    <w:semiHidden/>
    <w:qFormat/>
    <w:pPr>
      <w:pBdr/>
      <w:spacing/>
      <w:ind/>
    </w:pPr>
    <w:rPr>
      <w:rFonts w:eastAsia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854">
    <w:name w:val="Signature"/>
    <w:basedOn w:val="825"/>
    <w:link w:val="855"/>
    <w:uiPriority w:val="99"/>
    <w:pPr>
      <w:pBdr/>
      <w:spacing w:after="0"/>
      <w:ind w:firstLine="0"/>
      <w:jc w:val="left"/>
    </w:pPr>
    <w:rPr>
      <w:rFonts w:eastAsiaTheme="minorHAnsi" w:cstheme="minorBidi"/>
      <w:b/>
      <w:szCs w:val="22"/>
      <w:lang w:eastAsia="en-US"/>
    </w:rPr>
  </w:style>
  <w:style w:type="character" w:styleId="855" w:customStyle="1">
    <w:name w:val="Подпись Знак"/>
    <w:basedOn w:val="835"/>
    <w:link w:val="854"/>
    <w:uiPriority w:val="99"/>
    <w:pPr>
      <w:pBdr/>
      <w:spacing/>
      <w:ind/>
    </w:pPr>
    <w:rPr>
      <w:rFonts w:ascii="Arial" w:hAnsi="Arial"/>
      <w:b/>
      <w:sz w:val="24"/>
    </w:rPr>
  </w:style>
  <w:style w:type="paragraph" w:styleId="856">
    <w:name w:val="Subtitle"/>
    <w:basedOn w:val="825"/>
    <w:next w:val="825"/>
    <w:link w:val="857"/>
    <w:uiPriority w:val="11"/>
    <w:semiHidden/>
    <w:qFormat/>
    <w:pPr>
      <w:numPr>
        <w:ilvl w:val="1"/>
      </w:numPr>
      <w:pBdr/>
      <w:spacing/>
      <w:ind w:firstLine="454"/>
    </w:pPr>
    <w:rPr>
      <w:rFonts w:asciiTheme="majorHAnsi" w:hAnsiTheme="majorHAnsi" w:eastAsiaTheme="majorEastAsia" w:cstheme="majorBidi"/>
      <w:i/>
      <w:iCs/>
      <w:color w:val="4f81bd" w:themeColor="accent1"/>
      <w:spacing w:val="15"/>
      <w:lang w:eastAsia="en-US"/>
    </w:rPr>
  </w:style>
  <w:style w:type="character" w:styleId="857" w:customStyle="1">
    <w:name w:val="Подзаголовок Знак"/>
    <w:basedOn w:val="835"/>
    <w:link w:val="856"/>
    <w:uiPriority w:val="11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858">
    <w:name w:val="Strong"/>
    <w:basedOn w:val="835"/>
    <w:uiPriority w:val="22"/>
    <w:semiHidden/>
    <w:qFormat/>
    <w:pPr>
      <w:pBdr/>
      <w:spacing/>
      <w:ind/>
    </w:pPr>
    <w:rPr>
      <w:b/>
      <w:bCs/>
    </w:rPr>
  </w:style>
  <w:style w:type="character" w:styleId="859">
    <w:name w:val="Emphasis"/>
    <w:basedOn w:val="835"/>
    <w:uiPriority w:val="20"/>
    <w:semiHidden/>
    <w:qFormat/>
    <w:pPr>
      <w:pBdr/>
      <w:spacing/>
      <w:ind/>
    </w:pPr>
    <w:rPr>
      <w:i/>
      <w:iCs/>
    </w:rPr>
  </w:style>
  <w:style w:type="paragraph" w:styleId="860">
    <w:name w:val="List Paragraph"/>
    <w:basedOn w:val="825"/>
    <w:uiPriority w:val="34"/>
    <w:semiHidden/>
    <w:qFormat/>
    <w:pPr>
      <w:pBdr/>
      <w:spacing/>
      <w:ind w:left="720"/>
      <w:contextualSpacing w:val="true"/>
    </w:pPr>
    <w:rPr>
      <w:rFonts w:eastAsiaTheme="minorHAnsi" w:cstheme="minorBidi"/>
      <w:szCs w:val="22"/>
      <w:lang w:eastAsia="en-US"/>
    </w:rPr>
  </w:style>
  <w:style w:type="paragraph" w:styleId="861">
    <w:name w:val="Quote"/>
    <w:basedOn w:val="825"/>
    <w:next w:val="825"/>
    <w:link w:val="862"/>
    <w:uiPriority w:val="29"/>
    <w:semiHidden/>
    <w:qFormat/>
    <w:pPr>
      <w:pBdr/>
      <w:spacing/>
      <w:ind/>
    </w:pPr>
    <w:rPr>
      <w:rFonts w:eastAsiaTheme="minorHAnsi" w:cstheme="minorBidi"/>
      <w:i/>
      <w:iCs/>
      <w:color w:val="000000" w:themeColor="text1"/>
      <w:szCs w:val="22"/>
      <w:lang w:eastAsia="en-US"/>
    </w:rPr>
  </w:style>
  <w:style w:type="character" w:styleId="862" w:customStyle="1">
    <w:name w:val="Цитата 2 Знак"/>
    <w:basedOn w:val="835"/>
    <w:link w:val="861"/>
    <w:uiPriority w:val="29"/>
    <w:semiHidden/>
    <w:pPr>
      <w:pBdr/>
      <w:spacing/>
      <w:ind/>
    </w:pPr>
    <w:rPr>
      <w:rFonts w:ascii="Arial" w:hAnsi="Arial" w:eastAsiaTheme="minorEastAsia"/>
      <w:i/>
      <w:iCs/>
      <w:color w:val="000000" w:themeColor="text1"/>
      <w:sz w:val="24"/>
    </w:rPr>
  </w:style>
  <w:style w:type="paragraph" w:styleId="863">
    <w:name w:val="Intense Quote"/>
    <w:basedOn w:val="825"/>
    <w:next w:val="825"/>
    <w:link w:val="864"/>
    <w:uiPriority w:val="30"/>
    <w:semiHidden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rFonts w:eastAsiaTheme="minorHAnsi" w:cstheme="minorBidi"/>
      <w:b/>
      <w:bCs/>
      <w:i/>
      <w:iCs/>
      <w:color w:val="4f81bd" w:themeColor="accent1"/>
      <w:szCs w:val="22"/>
      <w:lang w:eastAsia="en-US"/>
    </w:rPr>
  </w:style>
  <w:style w:type="character" w:styleId="864" w:customStyle="1">
    <w:name w:val="Выделенная цитата Знак"/>
    <w:basedOn w:val="835"/>
    <w:link w:val="863"/>
    <w:uiPriority w:val="30"/>
    <w:semiHidden/>
    <w:pPr>
      <w:pBdr/>
      <w:spacing/>
      <w:ind/>
    </w:pPr>
    <w:rPr>
      <w:rFonts w:ascii="Arial" w:hAnsi="Arial" w:eastAsiaTheme="minorEastAsia"/>
      <w:b/>
      <w:bCs/>
      <w:i/>
      <w:iCs/>
      <w:color w:val="4f81bd" w:themeColor="accent1"/>
      <w:sz w:val="24"/>
    </w:rPr>
  </w:style>
  <w:style w:type="character" w:styleId="865">
    <w:name w:val="Subtle Emphasis"/>
    <w:basedOn w:val="835"/>
    <w:uiPriority w:val="19"/>
    <w:semiHidden/>
    <w:qFormat/>
    <w:pPr>
      <w:pBdr/>
      <w:spacing/>
      <w:ind/>
    </w:pPr>
    <w:rPr>
      <w:i/>
      <w:iCs/>
      <w:color w:val="808080" w:themeColor="text1" w:themeTint="7F"/>
    </w:rPr>
  </w:style>
  <w:style w:type="character" w:styleId="866">
    <w:name w:val="Intense Emphasis"/>
    <w:basedOn w:val="835"/>
    <w:uiPriority w:val="21"/>
    <w:semiHidden/>
    <w:qFormat/>
    <w:pPr>
      <w:pBdr/>
      <w:spacing/>
      <w:ind/>
    </w:pPr>
    <w:rPr>
      <w:b/>
      <w:bCs/>
      <w:i/>
      <w:iCs/>
      <w:color w:val="4f81bd" w:themeColor="accent1"/>
    </w:rPr>
  </w:style>
  <w:style w:type="character" w:styleId="867">
    <w:name w:val="Subtle Reference"/>
    <w:basedOn w:val="835"/>
    <w:uiPriority w:val="31"/>
    <w:semiHidden/>
    <w:qFormat/>
    <w:pPr>
      <w:pBdr/>
      <w:spacing/>
      <w:ind/>
    </w:pPr>
    <w:rPr>
      <w:smallCaps/>
      <w:color w:val="c0504d" w:themeColor="accent2"/>
      <w:u w:val="single"/>
    </w:rPr>
  </w:style>
  <w:style w:type="character" w:styleId="868">
    <w:name w:val="Intense Reference"/>
    <w:basedOn w:val="835"/>
    <w:uiPriority w:val="32"/>
    <w:semiHidden/>
    <w:qFormat/>
    <w:pPr>
      <w:pBdr/>
      <w:spacing/>
      <w:ind/>
    </w:pPr>
    <w:rPr>
      <w:b/>
      <w:bCs/>
      <w:smallCaps/>
      <w:color w:val="c0504d" w:themeColor="accent2"/>
      <w:spacing w:val="5"/>
      <w:u w:val="single"/>
    </w:rPr>
  </w:style>
  <w:style w:type="character" w:styleId="869">
    <w:name w:val="Book Title"/>
    <w:basedOn w:val="835"/>
    <w:uiPriority w:val="33"/>
    <w:semiHidden/>
    <w:qFormat/>
    <w:pPr>
      <w:pBdr/>
      <w:spacing/>
      <w:ind/>
    </w:pPr>
    <w:rPr>
      <w:b/>
      <w:bCs/>
      <w:smallCaps/>
      <w:spacing w:val="5"/>
    </w:rPr>
  </w:style>
  <w:style w:type="paragraph" w:styleId="870">
    <w:name w:val="TOC Heading"/>
    <w:basedOn w:val="826"/>
    <w:next w:val="825"/>
    <w:uiPriority w:val="39"/>
    <w:semiHidden/>
    <w:qFormat/>
    <w:pPr>
      <w:pBdr/>
      <w:spacing/>
      <w:ind/>
      <w:outlineLvl w:val="9"/>
    </w:pPr>
  </w:style>
  <w:style w:type="paragraph" w:styleId="871">
    <w:name w:val="Normal Indent"/>
    <w:basedOn w:val="825"/>
    <w:uiPriority w:val="99"/>
    <w:semiHidden/>
    <w:pPr>
      <w:pBdr/>
      <w:spacing/>
      <w:ind w:left="708"/>
    </w:pPr>
    <w:rPr>
      <w:rFonts w:eastAsiaTheme="minorHAnsi" w:cstheme="minorBidi"/>
      <w:szCs w:val="22"/>
      <w:lang w:eastAsia="en-US"/>
    </w:rPr>
  </w:style>
  <w:style w:type="paragraph" w:styleId="872">
    <w:name w:val="annotation text"/>
    <w:basedOn w:val="825"/>
    <w:link w:val="873"/>
    <w:uiPriority w:val="99"/>
    <w:pPr>
      <w:pBdr/>
      <w:spacing w:after="240" w:before="120"/>
      <w:ind w:firstLine="0"/>
      <w:jc w:val="left"/>
    </w:pPr>
    <w:rPr>
      <w:rFonts w:eastAsiaTheme="minorHAnsi" w:cstheme="minorBidi"/>
      <w:i/>
      <w:szCs w:val="20"/>
      <w:lang w:eastAsia="en-US"/>
    </w:rPr>
  </w:style>
  <w:style w:type="character" w:styleId="873" w:customStyle="1">
    <w:name w:val="Текст примечания Знак"/>
    <w:basedOn w:val="835"/>
    <w:link w:val="872"/>
    <w:uiPriority w:val="99"/>
    <w:pPr>
      <w:pBdr/>
      <w:spacing/>
      <w:ind/>
    </w:pPr>
    <w:rPr>
      <w:rFonts w:ascii="Arial" w:hAnsi="Arial"/>
      <w:i/>
      <w:sz w:val="24"/>
      <w:szCs w:val="20"/>
    </w:rPr>
  </w:style>
  <w:style w:type="paragraph" w:styleId="874" w:customStyle="1">
    <w:name w:val="Редакции"/>
    <w:basedOn w:val="825"/>
    <w:pPr>
      <w:pBdr/>
      <w:spacing w:after="240"/>
      <w:ind w:firstLine="0"/>
      <w:jc w:val="center"/>
    </w:pPr>
    <w:rPr>
      <w:i/>
      <w:iCs/>
    </w:rPr>
  </w:style>
  <w:style w:type="paragraph" w:styleId="875" w:customStyle="1">
    <w:name w:val="Таблица"/>
    <w:basedOn w:val="825"/>
    <w:qFormat/>
    <w:pPr>
      <w:pBdr/>
      <w:spacing/>
      <w:ind w:firstLine="0"/>
    </w:pPr>
    <w:rPr>
      <w:rFonts w:eastAsiaTheme="minorHAnsi" w:cstheme="minorBidi"/>
      <w:szCs w:val="22"/>
      <w:lang w:eastAsia="en-US"/>
    </w:rPr>
  </w:style>
  <w:style w:type="character" w:styleId="876">
    <w:name w:val="Hyperlink"/>
    <w:uiPriority w:val="99"/>
    <w:pPr>
      <w:pBdr/>
      <w:spacing/>
      <w:ind/>
    </w:pPr>
    <w:rPr>
      <w:color w:val="0000ff" w:themeColor="hyperlink"/>
      <w:u w:val="single"/>
    </w:rPr>
  </w:style>
  <w:style w:type="paragraph" w:styleId="877">
    <w:name w:val="Balloon Text"/>
    <w:basedOn w:val="825"/>
    <w:link w:val="878"/>
    <w:uiPriority w:val="99"/>
    <w:semiHidden/>
    <w:pPr>
      <w:pBdr/>
      <w:spacing w:after="0"/>
      <w:ind/>
    </w:pPr>
    <w:rPr>
      <w:rFonts w:ascii="Tahoma" w:hAnsi="Tahoma" w:cs="Tahoma"/>
      <w:sz w:val="16"/>
      <w:szCs w:val="16"/>
    </w:rPr>
  </w:style>
  <w:style w:type="character" w:styleId="878" w:customStyle="1">
    <w:name w:val="Текст выноски Знак"/>
    <w:basedOn w:val="835"/>
    <w:link w:val="877"/>
    <w:uiPriority w:val="99"/>
    <w:semiHidden/>
    <w:pPr>
      <w:pBdr/>
      <w:spacing/>
      <w:ind/>
    </w:pPr>
    <w:rPr>
      <w:rFonts w:ascii="Tahoma" w:hAnsi="Tahoma" w:cs="Tahoma" w:eastAsiaTheme="minorEastAsia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hyperlink" Target="https://cbd.minjust.gov.kg/112424/edition/37202/ru#st_5" TargetMode="External"/><Relationship Id="rId10" Type="http://schemas.openxmlformats.org/officeDocument/2006/relationships/hyperlink" Target="https://cbd.minjust.gov.kg/112424/edition/37202/ru#st_9" TargetMode="External"/><Relationship Id="rId11" Type="http://schemas.openxmlformats.org/officeDocument/2006/relationships/hyperlink" Target="https://cbd.minjust.gov.kg/112424/edition/37202/ru#st_64" TargetMode="External"/><Relationship Id="rId12" Type="http://schemas.openxmlformats.org/officeDocument/2006/relationships/hyperlink" Target="https://cbd.minjust.gov.kg/8-471/edition/1017013/ru" TargetMode="External"/><Relationship Id="rId13" Type="http://schemas.openxmlformats.org/officeDocument/2006/relationships/hyperlink" Target="https://cbd.minjust.gov.kg/46-3575/edition/1235992/ru" TargetMode="External"/><Relationship Id="rId14" Type="http://schemas.openxmlformats.org/officeDocument/2006/relationships/hyperlink" Target="https://cbd.minjust.gov.kg/46-3575/edition/1235992/ru" TargetMode="External"/><Relationship Id="rId15" Type="http://schemas.openxmlformats.org/officeDocument/2006/relationships/hyperlink" Target="https://cbd.minjust.gov.kg/8-471/edition/1017013/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ONLYOFFICE/8.1.1.26</Application>
  <Company>Krokoz™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Аноним</cp:lastModifiedBy>
  <cp:revision>16</cp:revision>
  <dcterms:created xsi:type="dcterms:W3CDTF">2024-01-18T05:24:00Z</dcterms:created>
  <dcterms:modified xsi:type="dcterms:W3CDTF">2025-11-10T04:12:01Z</dcterms:modified>
</cp:coreProperties>
</file>