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A8B05D" w14:textId="77777777" w:rsidR="001111C9" w:rsidRDefault="001111C9">
      <w:pPr>
        <w:pStyle w:val="ad"/>
      </w:pPr>
      <w:r>
        <w:rPr>
          <w:noProof/>
        </w:rPr>
        <w:drawing>
          <wp:inline distT="0" distB="0" distL="0" distR="0" wp14:anchorId="7DBA232A" wp14:editId="68E3FFC3">
            <wp:extent cx="1152525" cy="1152525"/>
            <wp:effectExtent l="0" t="0" r="9525" b="9525"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829F7A" w14:textId="77777777" w:rsidR="001111C9" w:rsidRDefault="001111C9">
      <w:pPr>
        <w:pStyle w:val="ad"/>
      </w:pPr>
      <w:r>
        <w:t>НАЦИОНАЛЬНЫЙ БАНК КЫРГЫЗСКОЙ РЕСПУБЛИКИ</w:t>
      </w:r>
    </w:p>
    <w:p w14:paraId="212CCDEF" w14:textId="77777777" w:rsidR="001111C9" w:rsidRDefault="001111C9">
      <w:pPr>
        <w:pStyle w:val="ad"/>
      </w:pPr>
      <w:r>
        <w:t>ПОСТАНОВЛЕНИЕ</w:t>
      </w:r>
    </w:p>
    <w:p w14:paraId="4EE50FA8" w14:textId="77777777" w:rsidR="001111C9" w:rsidRDefault="001111C9">
      <w:pPr>
        <w:pStyle w:val="af8"/>
      </w:pPr>
      <w:r>
        <w:t>от 16 июня 2010 года № 49/4</w:t>
      </w:r>
    </w:p>
    <w:p w14:paraId="449684F6" w14:textId="77777777" w:rsidR="001111C9" w:rsidRDefault="001111C9">
      <w:pPr>
        <w:pStyle w:val="a9"/>
      </w:pPr>
      <w:r>
        <w:t>О внесении изменений и дополнений в постановление Правления Национального банка Кыргызской Республики от 31 января 2007 года № 5/1 "О Положении "О лицензировании, реорганизации и ликвидации микрофинансовых компаний на территории Кыргызской Республики", зарегистрированное в Министерстве юстиции Кыргызской Республики 5 марта 2007 года, регистрационный номер 27-07</w:t>
      </w:r>
    </w:p>
    <w:p w14:paraId="5D779E8B" w14:textId="77777777" w:rsidR="001111C9" w:rsidRDefault="001111C9">
      <w:r>
        <w:t>В соответствии со статьями 7 и 43 Закона Кыргызской Республики "</w:t>
      </w:r>
      <w:hyperlink r:id="rId5" w:history="1">
        <w:r>
          <w:rPr>
            <w:rStyle w:val="a3"/>
          </w:rPr>
          <w:t>О Национальном банке Кыргызской Республики</w:t>
        </w:r>
      </w:hyperlink>
      <w:r>
        <w:t>", Правление Национального банка Кыргызской Республики</w:t>
      </w:r>
    </w:p>
    <w:p w14:paraId="510A17C8" w14:textId="77777777" w:rsidR="001111C9" w:rsidRDefault="001111C9">
      <w:pPr>
        <w:pStyle w:val="af8"/>
        <w:jc w:val="center"/>
      </w:pPr>
      <w:r>
        <w:t> ПОСТАНОВЛЯЕТ:</w:t>
      </w:r>
    </w:p>
    <w:p w14:paraId="0B3F32F8" w14:textId="77777777" w:rsidR="001111C9" w:rsidRDefault="001111C9">
      <w:r>
        <w:t xml:space="preserve">1. Внести в </w:t>
      </w:r>
      <w:hyperlink r:id="rId6" w:history="1">
        <w:r>
          <w:rPr>
            <w:rStyle w:val="a3"/>
          </w:rPr>
          <w:t>постановление</w:t>
        </w:r>
      </w:hyperlink>
      <w:r>
        <w:t xml:space="preserve"> Правления Национального банка Кыргызской Республики от 31 января 2007 года № 5/1 "О </w:t>
      </w:r>
      <w:hyperlink r:id="rId7" w:history="1">
        <w:r>
          <w:rPr>
            <w:rStyle w:val="a3"/>
          </w:rPr>
          <w:t>Положении</w:t>
        </w:r>
      </w:hyperlink>
      <w:r>
        <w:t xml:space="preserve"> "О лицензировании, реорганизации и ликвидации микрофинансовых компаний на территории Кыргызской Республики", зарегистрированное в Министерстве юстиции Кыргызской Республики 5 марта 2007 года, регистрационный номер 27-07 изменения и дополнения (прилагается).</w:t>
      </w:r>
    </w:p>
    <w:p w14:paraId="1293095F" w14:textId="77777777" w:rsidR="001111C9" w:rsidRDefault="001111C9">
      <w:r>
        <w:t>2. Настоящее постановление вступает в силу с момента подписания.</w:t>
      </w:r>
    </w:p>
    <w:p w14:paraId="2DDB3A9C" w14:textId="77777777" w:rsidR="001111C9" w:rsidRDefault="001111C9">
      <w:r>
        <w:t>3. После официального опубликования Юридическому отделу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 w14:paraId="4E6435E2" w14:textId="77777777" w:rsidR="001111C9" w:rsidRDefault="001111C9">
      <w:r>
        <w:t>4. Управлению надзора за небанковскими учреждениями довести настоящее постановление до микрофинансовых компаний.</w:t>
      </w:r>
    </w:p>
    <w:p w14:paraId="7573F651" w14:textId="77777777" w:rsidR="001111C9" w:rsidRDefault="001111C9">
      <w:r>
        <w:t>5. Контроль за исполнением настоящего постановления возложить на и.о. Заместителя Председателя Национального банка Кыргызской Республики Мырзаева А.А.</w:t>
      </w:r>
    </w:p>
    <w:p w14:paraId="7CBD6BBF" w14:textId="77777777" w:rsidR="001111C9" w:rsidRDefault="001111C9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000000" w14:paraId="63A86E24" w14:textId="77777777"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DB7500" w14:textId="77777777" w:rsidR="001111C9" w:rsidRDefault="001111C9">
            <w:pPr>
              <w:pStyle w:val="ab"/>
            </w:pPr>
            <w:r>
              <w:t>И.о. Председателя Правления Национального</w:t>
            </w:r>
          </w:p>
          <w:p w14:paraId="43244928" w14:textId="77777777" w:rsidR="001111C9" w:rsidRDefault="001111C9">
            <w:pPr>
              <w:pStyle w:val="ab"/>
            </w:pPr>
            <w:r>
              <w:t>банка Кыргызской Республики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175A4C" w14:textId="77777777" w:rsidR="001111C9" w:rsidRDefault="001111C9">
            <w:pPr>
              <w:pStyle w:val="ab"/>
            </w:pPr>
            <w:r>
              <w:t> </w:t>
            </w:r>
          </w:p>
          <w:p w14:paraId="34EFFC7D" w14:textId="77777777" w:rsidR="001111C9" w:rsidRDefault="001111C9">
            <w:pPr>
              <w:pStyle w:val="ab"/>
              <w:jc w:val="right"/>
            </w:pPr>
            <w:r>
              <w:t>З.Чокоев</w:t>
            </w:r>
          </w:p>
          <w:p w14:paraId="75B609F2" w14:textId="77777777" w:rsidR="001111C9" w:rsidRDefault="001111C9">
            <w:pPr>
              <w:pStyle w:val="ab"/>
            </w:pPr>
            <w:r>
              <w:t> </w:t>
            </w:r>
          </w:p>
        </w:tc>
      </w:tr>
    </w:tbl>
    <w:p w14:paraId="4F964434" w14:textId="77777777" w:rsidR="001111C9" w:rsidRDefault="001111C9">
      <w:r>
        <w:t> </w:t>
      </w:r>
    </w:p>
    <w:p w14:paraId="52C352A9" w14:textId="77777777" w:rsidR="001111C9" w:rsidRDefault="001111C9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48"/>
        <w:gridCol w:w="2807"/>
      </w:tblGrid>
      <w:tr w:rsidR="00000000" w14:paraId="204ECBFB" w14:textId="77777777">
        <w:tc>
          <w:tcPr>
            <w:tcW w:w="35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46FA15" w14:textId="77777777" w:rsidR="001111C9" w:rsidRDefault="001111C9">
            <w:r>
              <w:t> </w:t>
            </w:r>
          </w:p>
        </w:tc>
        <w:tc>
          <w:tcPr>
            <w:tcW w:w="15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F4C58D" w14:textId="77777777" w:rsidR="001111C9" w:rsidRDefault="001111C9">
            <w:pPr>
              <w:ind w:firstLine="0"/>
            </w:pPr>
            <w:r>
              <w:t>Утверждены</w:t>
            </w:r>
          </w:p>
          <w:p w14:paraId="6C4BAED3" w14:textId="77777777" w:rsidR="001111C9" w:rsidRDefault="001111C9">
            <w:pPr>
              <w:ind w:firstLine="0"/>
            </w:pPr>
            <w:r>
              <w:t>постановлением Правления</w:t>
            </w:r>
          </w:p>
          <w:p w14:paraId="2E7ED78E" w14:textId="77777777" w:rsidR="001111C9" w:rsidRDefault="001111C9">
            <w:pPr>
              <w:ind w:firstLine="0"/>
            </w:pPr>
            <w:r>
              <w:t>Национального банка</w:t>
            </w:r>
          </w:p>
          <w:p w14:paraId="532022A6" w14:textId="77777777" w:rsidR="001111C9" w:rsidRDefault="001111C9">
            <w:pPr>
              <w:ind w:firstLine="0"/>
            </w:pPr>
            <w:r>
              <w:t>Кыргызской Республики</w:t>
            </w:r>
          </w:p>
          <w:p w14:paraId="12DE1FC3" w14:textId="77777777" w:rsidR="001111C9" w:rsidRDefault="001111C9">
            <w:pPr>
              <w:ind w:firstLine="0"/>
            </w:pPr>
            <w:r>
              <w:t>от 16 июня 2010 года № 49/4</w:t>
            </w:r>
          </w:p>
          <w:p w14:paraId="6E752D11" w14:textId="77777777" w:rsidR="001111C9" w:rsidRDefault="001111C9">
            <w:r>
              <w:t> </w:t>
            </w:r>
          </w:p>
        </w:tc>
      </w:tr>
    </w:tbl>
    <w:p w14:paraId="09F417C1" w14:textId="77777777" w:rsidR="001111C9" w:rsidRDefault="001111C9">
      <w:pPr>
        <w:pStyle w:val="2"/>
        <w:rPr>
          <w:rFonts w:eastAsia="Times New Roman"/>
        </w:rPr>
      </w:pPr>
      <w:r>
        <w:rPr>
          <w:rFonts w:eastAsia="Times New Roman"/>
        </w:rPr>
        <w:t>ИЗМЕНЕНИЯ И ДОПОЛНЕНИЯ</w:t>
      </w:r>
      <w:r>
        <w:rPr>
          <w:rFonts w:eastAsia="Times New Roman"/>
        </w:rPr>
        <w:br/>
        <w:t> </w:t>
      </w:r>
      <w:r>
        <w:rPr>
          <w:rFonts w:eastAsia="Times New Roman"/>
        </w:rPr>
        <w:t>в постановление Правления Национального банка Кыргызской Республики от 31 января 2007 года № 5/1 "О Положении "О лицензировании, реорганизации и ликвидации микрофинансовых компаний на территории Кыргызской Республики", зарегистрированное в Министерстве юстиции Кыргызской Республики 5 марта 2007 года, регистрационный номер 27-07</w:t>
      </w:r>
    </w:p>
    <w:p w14:paraId="74400A19" w14:textId="77777777" w:rsidR="001111C9" w:rsidRDefault="001111C9">
      <w:r>
        <w:t> </w:t>
      </w:r>
    </w:p>
    <w:p w14:paraId="57D049C1" w14:textId="77777777" w:rsidR="001111C9" w:rsidRDefault="001111C9">
      <w:r>
        <w:t xml:space="preserve">Внести в </w:t>
      </w:r>
      <w:hyperlink r:id="rId8" w:history="1">
        <w:r>
          <w:rPr>
            <w:rStyle w:val="a3"/>
          </w:rPr>
          <w:t>Положение</w:t>
        </w:r>
      </w:hyperlink>
      <w:r>
        <w:t xml:space="preserve"> о лицензировании, реорганизации и ликвидации микрофинансовых компаний на территории Кыргызской Республики, утвержденное </w:t>
      </w:r>
      <w:hyperlink r:id="rId9" w:history="1">
        <w:r>
          <w:rPr>
            <w:rStyle w:val="a3"/>
          </w:rPr>
          <w:t>постановлением</w:t>
        </w:r>
      </w:hyperlink>
      <w:r>
        <w:t xml:space="preserve"> Правления Национального банка Кыргызской Республики от 31 января 2007 года № 5/1 "О </w:t>
      </w:r>
      <w:hyperlink r:id="rId10" w:history="1">
        <w:r>
          <w:rPr>
            <w:rStyle w:val="a3"/>
          </w:rPr>
          <w:t>Положении</w:t>
        </w:r>
      </w:hyperlink>
      <w:r>
        <w:t xml:space="preserve"> "О лицензировании, реорганизации и ликвидации микрофинансовых компаний на территории Кыргызской Республики", зарегистрированное в Министерстве юстиции Кыргызской Республики 5 марта 2010 года, регистрационный номер 27-07, следующие изменения и дополнения:</w:t>
      </w:r>
    </w:p>
    <w:p w14:paraId="6CAA67DF" w14:textId="77777777" w:rsidR="001111C9" w:rsidRDefault="001111C9">
      <w:r>
        <w:t>1. По всему тексту аббревиатуру "НБКР" заменить словами "Национальный банк" в соответствующих падежных формах.</w:t>
      </w:r>
    </w:p>
    <w:p w14:paraId="605FD264" w14:textId="77777777" w:rsidR="001111C9" w:rsidRDefault="001111C9">
      <w:r>
        <w:t>2. Пункт 2.1 раздела 2 после слова "устава" дополнить словами "и лицензии".</w:t>
      </w:r>
    </w:p>
    <w:p w14:paraId="5717343F" w14:textId="77777777" w:rsidR="001111C9" w:rsidRDefault="001111C9">
      <w:r>
        <w:t>3. Подпункт 1) пункта 4.3 раздела 4 дополнить абзацем следующего содержания:</w:t>
      </w:r>
    </w:p>
    <w:p w14:paraId="303C40A3" w14:textId="77777777" w:rsidR="001111C9" w:rsidRDefault="001111C9">
      <w:r>
        <w:t>"- информацию относительно надзорного режима, которому он подлежит, включая письменное подтверждение органа надзора страны происхождения (регистрации) иностранного юридического лица о том, что заявитель уполномочен осуществлять финансовую, банковскую или иную деятельность, и о готовности органа надзора сотрудничать с Национальным банком на постоянной основе".</w:t>
      </w:r>
    </w:p>
    <w:p w14:paraId="12886856" w14:textId="77777777" w:rsidR="001111C9" w:rsidRDefault="001111C9">
      <w:r>
        <w:t>4. В подпункте 2) пункта 4.6 раздела 4 слово "учредителей" заменить словом "акционеров".</w:t>
      </w:r>
    </w:p>
    <w:p w14:paraId="16176AC9" w14:textId="77777777" w:rsidR="001111C9" w:rsidRDefault="001111C9">
      <w:r>
        <w:t>5. По всему тексту слово "участников" заменить словом "акционеров" в соответствующих падежных формах.</w:t>
      </w:r>
    </w:p>
    <w:p w14:paraId="1B6855B2" w14:textId="77777777" w:rsidR="001111C9" w:rsidRDefault="001111C9">
      <w:r>
        <w:t>6. Раздел 4 дополнить пунктами 4.10 и 4.11 следующего содержания:</w:t>
      </w:r>
    </w:p>
    <w:p w14:paraId="0CAC5BBE" w14:textId="77777777" w:rsidR="001111C9" w:rsidRDefault="001111C9">
      <w:r>
        <w:t>"4.10. МФК, отвечающие требованиям пункта 2 статьи 16 Закона "О микрофинансовых организациях в Кыргызской Республике" и подпункта 3.4 настоящего Положения, предоставляют в Национальный банк заявление о намерении получить лицензию на право приема срочных вкладов, с одновременным предоставлением документов предусмотренных статьей 15 Закона "О микрофинансовых организациях в Кыргызской Республике" и пунктом 4.6 настоящего Положения".</w:t>
      </w:r>
    </w:p>
    <w:p w14:paraId="4B4845D7" w14:textId="77777777" w:rsidR="001111C9" w:rsidRDefault="001111C9">
      <w:r>
        <w:t>"4.11. УННУ рассматривает полученные документы в срок, не превышающий тридцати календарных дней с момента их получения. Период рассмотрения документов может быть продлен Членом Правления Национального банка, курирующим УННУ, на десять календарных дней".</w:t>
      </w:r>
    </w:p>
    <w:p w14:paraId="2EAC1D54" w14:textId="77777777" w:rsidR="001111C9" w:rsidRDefault="001111C9">
      <w:r>
        <w:t>7. В пункте 9.3 слова "направляет в органы юстиции" заменить словами "выдает заявителю".</w:t>
      </w:r>
    </w:p>
    <w:p w14:paraId="1BEDD94A" w14:textId="77777777" w:rsidR="001111C9" w:rsidRDefault="001111C9">
      <w:r>
        <w:t>8. В подпункте 9.6.3 пункта 9.6 раздела 9 слова "направляет письмо-согласие" заменить словами "выдает заявителю письмо-согласие для предоставления".</w:t>
      </w:r>
    </w:p>
    <w:p w14:paraId="0EB5A116" w14:textId="77777777" w:rsidR="001111C9" w:rsidRDefault="001111C9">
      <w:r>
        <w:t>9. Пункт 9.6 раздела 9 дополнить подпунктами 9.6.5 и 9.6.6 следующего содержания:</w:t>
      </w:r>
    </w:p>
    <w:p w14:paraId="68F17B1E" w14:textId="77777777" w:rsidR="001111C9" w:rsidRDefault="001111C9">
      <w:r>
        <w:t>"9.6.5. МФК обязана уведомить Национальный банк об итогах окончательной регистрации эмиссии ценных бумаг МФК в соответствии с законодательством о ценных бумагах в течение тридцати календарных дней с момента признания выпуска состоявшимися и регистрации отчета об итогах выпуска ценных бумаг.</w:t>
      </w:r>
    </w:p>
    <w:p w14:paraId="130D1B99" w14:textId="77777777" w:rsidR="001111C9" w:rsidRDefault="001111C9">
      <w:r>
        <w:t>Дополнительно к уведомлению должны быть представлены:</w:t>
      </w:r>
    </w:p>
    <w:p w14:paraId="78E86D0F" w14:textId="77777777" w:rsidR="001111C9" w:rsidRDefault="001111C9">
      <w:r>
        <w:t>1) решение уполномоченного государственного органа по регулированию рынка ценных бумаг о регистрации отчета об итогах выпуска акций;</w:t>
      </w:r>
    </w:p>
    <w:p w14:paraId="07ACC64C" w14:textId="77777777" w:rsidR="001111C9" w:rsidRDefault="001111C9">
      <w:r>
        <w:t>2) выписку из реестра акционеров, за подписью реестродержателя, о произведенных изменениях или новый реестр акционеров.</w:t>
      </w:r>
    </w:p>
    <w:p w14:paraId="0A40102E" w14:textId="77777777" w:rsidR="001111C9" w:rsidRDefault="001111C9">
      <w:r>
        <w:t>9.6.6. Изменения и дополнения, вносимые в устав МФК, являются его неотъемлемой частью и вступают в силу с даты их государственной регистрации в установленном законодательством порядке".</w:t>
      </w:r>
    </w:p>
    <w:p w14:paraId="56B95B86" w14:textId="77777777" w:rsidR="001111C9" w:rsidRDefault="001111C9">
      <w:r>
        <w:t>10. Пункт 9.7 раздела 9 дополнить подпунктом 9.7.3 следующего содержания:</w:t>
      </w:r>
    </w:p>
    <w:p w14:paraId="1FF900F8" w14:textId="77777777" w:rsidR="001111C9" w:rsidRDefault="001111C9">
      <w:r>
        <w:t>"9.7.3. При согласовании увеличения размера уставного капитала МФК Национальный банк может потребовать предоставления информации в порядке, предусмотренном для вновь создаваемых МФК, а также потребовать предоставления дополнительной информации относительно финансового состояния акционеров МФК и проводимых ими операциях, о предоставлении учредительных документов акционеров и их финансовой и иной отчетности".</w:t>
      </w:r>
    </w:p>
    <w:p w14:paraId="2EA6E30A" w14:textId="77777777" w:rsidR="001111C9" w:rsidRDefault="001111C9">
      <w:r>
        <w:t>11. Подпункт 9.8.7 пункта 9.8 раздела 9 изложить в следующей редакции:</w:t>
      </w:r>
    </w:p>
    <w:p w14:paraId="5360D245" w14:textId="77777777" w:rsidR="001111C9" w:rsidRDefault="001111C9">
      <w:r>
        <w:t>"9.8.7. МФК, изменившая свое наименование, должна сдать в УННУ лицензию со старым наименованием. УННУ осуществляется замена лицензии МФК с пояснительной надписью, о том, что данная лицензия выдана взамен лицензии со старым наименованием. УННУ вносит соответствующую запись о замене лицензии в реестр".</w:t>
      </w:r>
    </w:p>
    <w:p w14:paraId="446F8086" w14:textId="77777777" w:rsidR="001111C9" w:rsidRDefault="001111C9">
      <w:r>
        <w:t>12. Подпункт 9.9.1 пункта 9.9 раздела 9 изложить в следующей редакции:</w:t>
      </w:r>
    </w:p>
    <w:p w14:paraId="04A27E42" w14:textId="77777777" w:rsidR="001111C9" w:rsidRDefault="001111C9">
      <w:r>
        <w:t>"9.9.1. Изменение места нахождения (почтового адреса) МФК может сопровождаться изменениями названия населенного пункта, названия улицы, номера дома, передислокацией МФК в другой населенный пункт. Изменение места нахождения МФК внутри одного населенного пункта не влечет замены ее лицензии и не требует внесения соответствующих изменений в учредительные документы. При изменении места нахождения, МФК представляет в УННУ следующие документы:".</w:t>
      </w:r>
    </w:p>
    <w:p w14:paraId="68D25AD4" w14:textId="77777777" w:rsidR="001111C9" w:rsidRDefault="001111C9">
      <w:r>
        <w:t>13. В пункте 10.1 слова "учредителей (участников)" заменить словом "акционеров".</w:t>
      </w:r>
    </w:p>
    <w:p w14:paraId="68F36156" w14:textId="77777777" w:rsidR="001111C9" w:rsidRDefault="001111C9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000000" w14:paraId="382ED47D" w14:textId="77777777"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EA16C7" w14:textId="77777777" w:rsidR="001111C9" w:rsidRDefault="001111C9">
            <w:r>
              <w:t> 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78B7C5" w14:textId="77777777" w:rsidR="001111C9" w:rsidRDefault="001111C9">
            <w:r>
              <w:t> </w:t>
            </w:r>
          </w:p>
        </w:tc>
      </w:tr>
    </w:tbl>
    <w:p w14:paraId="779A83AB" w14:textId="77777777" w:rsidR="001111C9" w:rsidRDefault="001111C9">
      <w:r>
        <w:t> 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11C9"/>
    <w:rsid w:val="00111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5A9A80"/>
  <w15:chartTrackingRefBased/>
  <w15:docId w15:val="{E8A3A4D6-6CF8-4287-9B6C-A704A2962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Arial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20" w:line="240" w:lineRule="auto"/>
      <w:ind w:firstLine="397"/>
      <w:jc w:val="both"/>
    </w:pPr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keepNext/>
      <w:spacing w:before="480" w:after="0"/>
      <w:ind w:firstLine="0"/>
      <w:jc w:val="center"/>
      <w:outlineLvl w:val="0"/>
    </w:pPr>
    <w:rPr>
      <w:b/>
      <w:bCs/>
      <w:kern w:val="36"/>
      <w:sz w:val="28"/>
      <w:szCs w:val="28"/>
    </w:rPr>
  </w:style>
  <w:style w:type="paragraph" w:styleId="2">
    <w:name w:val="heading 2"/>
    <w:basedOn w:val="a"/>
    <w:link w:val="20"/>
    <w:uiPriority w:val="9"/>
    <w:qFormat/>
    <w:pPr>
      <w:keepNext/>
      <w:spacing w:before="200" w:after="0"/>
      <w:ind w:firstLine="0"/>
      <w:jc w:val="center"/>
      <w:outlineLvl w:val="1"/>
    </w:pPr>
    <w:rPr>
      <w:b/>
      <w:bCs/>
    </w:rPr>
  </w:style>
  <w:style w:type="paragraph" w:styleId="3">
    <w:name w:val="heading 3"/>
    <w:basedOn w:val="a"/>
    <w:link w:val="30"/>
    <w:uiPriority w:val="9"/>
    <w:qFormat/>
    <w:pPr>
      <w:keepNext/>
      <w:spacing w:before="200"/>
      <w:jc w:val="left"/>
      <w:outlineLvl w:val="2"/>
    </w:pPr>
    <w:rPr>
      <w:b/>
      <w:bCs/>
    </w:rPr>
  </w:style>
  <w:style w:type="paragraph" w:styleId="4">
    <w:name w:val="heading 4"/>
    <w:basedOn w:val="a"/>
    <w:link w:val="40"/>
    <w:uiPriority w:val="9"/>
    <w:qFormat/>
    <w:pPr>
      <w:keepNext/>
      <w:spacing w:before="200" w:after="0"/>
      <w:jc w:val="left"/>
      <w:outlineLvl w:val="3"/>
    </w:pPr>
    <w:rPr>
      <w:b/>
      <w:bCs/>
      <w:i/>
      <w:iCs/>
    </w:rPr>
  </w:style>
  <w:style w:type="paragraph" w:styleId="5">
    <w:name w:val="heading 5"/>
    <w:basedOn w:val="a"/>
    <w:link w:val="50"/>
    <w:uiPriority w:val="9"/>
    <w:qFormat/>
    <w:pPr>
      <w:keepNext/>
      <w:spacing w:before="200" w:after="0"/>
      <w:outlineLvl w:val="4"/>
    </w:pPr>
    <w:rPr>
      <w:color w:val="243F60"/>
    </w:rPr>
  </w:style>
  <w:style w:type="paragraph" w:styleId="6">
    <w:name w:val="heading 6"/>
    <w:basedOn w:val="a"/>
    <w:link w:val="60"/>
    <w:uiPriority w:val="9"/>
    <w:qFormat/>
    <w:pPr>
      <w:keepNext/>
      <w:spacing w:before="200" w:after="0"/>
      <w:outlineLvl w:val="5"/>
    </w:pPr>
    <w:rPr>
      <w:i/>
      <w:iCs/>
      <w:color w:val="243F60"/>
    </w:rPr>
  </w:style>
  <w:style w:type="paragraph" w:styleId="7">
    <w:name w:val="heading 7"/>
    <w:basedOn w:val="a"/>
    <w:link w:val="70"/>
    <w:uiPriority w:val="9"/>
    <w:qFormat/>
    <w:pPr>
      <w:keepNext/>
      <w:spacing w:before="200" w:after="0"/>
      <w:outlineLvl w:val="6"/>
    </w:pPr>
    <w:rPr>
      <w:i/>
      <w:iCs/>
      <w:color w:val="404040"/>
    </w:rPr>
  </w:style>
  <w:style w:type="paragraph" w:styleId="8">
    <w:name w:val="heading 8"/>
    <w:basedOn w:val="a"/>
    <w:link w:val="80"/>
    <w:uiPriority w:val="9"/>
    <w:qFormat/>
    <w:pPr>
      <w:keepNext/>
      <w:spacing w:before="200" w:after="0"/>
      <w:outlineLvl w:val="7"/>
    </w:pPr>
    <w:rPr>
      <w:color w:val="4F81BD"/>
      <w:sz w:val="20"/>
      <w:szCs w:val="20"/>
    </w:rPr>
  </w:style>
  <w:style w:type="paragraph" w:styleId="9">
    <w:name w:val="heading 9"/>
    <w:basedOn w:val="a"/>
    <w:link w:val="90"/>
    <w:uiPriority w:val="9"/>
    <w:qFormat/>
    <w:pPr>
      <w:keepNext/>
      <w:spacing w:before="200" w:after="0"/>
      <w:outlineLvl w:val="8"/>
    </w:pPr>
    <w:rPr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Pr>
      <w:rFonts w:ascii="Arial" w:hAnsi="Arial" w:cs="Arial" w:hint="default"/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="Arial" w:hAnsi="Arial" w:cs="Arial" w:hint="default"/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="Arial" w:hAnsi="Arial" w:cs="Arial" w:hint="default"/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="Arial" w:hAnsi="Arial" w:cs="Arial" w:hint="default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="Arial" w:hAnsi="Arial" w:cs="Arial" w:hint="default"/>
      <w:color w:val="243F60"/>
    </w:rPr>
  </w:style>
  <w:style w:type="character" w:customStyle="1" w:styleId="60">
    <w:name w:val="Заголовок 6 Знак"/>
    <w:basedOn w:val="a0"/>
    <w:link w:val="6"/>
    <w:uiPriority w:val="9"/>
    <w:semiHidden/>
    <w:rPr>
      <w:rFonts w:ascii="Arial" w:hAnsi="Arial" w:cs="Arial" w:hint="default"/>
      <w:i/>
      <w:iCs/>
      <w:color w:val="243F60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  <w:ind w:firstLine="0"/>
      <w:jc w:val="left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urier New" w:hAnsi="Courier New" w:cs="Courier New" w:hint="default"/>
    </w:rPr>
  </w:style>
  <w:style w:type="paragraph" w:customStyle="1" w:styleId="msonormal0">
    <w:name w:val="msonormal"/>
    <w:basedOn w:val="a"/>
    <w:pPr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70">
    <w:name w:val="Заголовок 7 Знак"/>
    <w:basedOn w:val="a0"/>
    <w:link w:val="7"/>
    <w:uiPriority w:val="9"/>
    <w:semiHidden/>
    <w:rPr>
      <w:rFonts w:ascii="Arial" w:hAnsi="Arial" w:cs="Arial" w:hint="default"/>
      <w:i/>
      <w:iCs/>
      <w:color w:val="404040"/>
    </w:rPr>
  </w:style>
  <w:style w:type="character" w:customStyle="1" w:styleId="80">
    <w:name w:val="Заголовок 8 Знак"/>
    <w:basedOn w:val="a0"/>
    <w:link w:val="8"/>
    <w:uiPriority w:val="9"/>
    <w:semiHidden/>
    <w:rPr>
      <w:rFonts w:ascii="Arial" w:hAnsi="Arial" w:cs="Arial" w:hint="default"/>
      <w:color w:val="4F81BD"/>
    </w:rPr>
  </w:style>
  <w:style w:type="character" w:customStyle="1" w:styleId="90">
    <w:name w:val="Заголовок 9 Знак"/>
    <w:basedOn w:val="a0"/>
    <w:link w:val="9"/>
    <w:uiPriority w:val="9"/>
    <w:semiHidden/>
    <w:rPr>
      <w:rFonts w:ascii="Arial" w:hAnsi="Arial" w:cs="Arial" w:hint="default"/>
      <w:i/>
      <w:iCs/>
      <w:color w:val="404040"/>
    </w:rPr>
  </w:style>
  <w:style w:type="paragraph" w:styleId="a5">
    <w:name w:val="Normal Indent"/>
    <w:basedOn w:val="a"/>
    <w:uiPriority w:val="99"/>
    <w:semiHidden/>
    <w:unhideWhenUsed/>
    <w:pPr>
      <w:ind w:left="708"/>
    </w:pPr>
  </w:style>
  <w:style w:type="paragraph" w:styleId="a6">
    <w:name w:val="annotation text"/>
    <w:basedOn w:val="a"/>
    <w:link w:val="a7"/>
    <w:uiPriority w:val="99"/>
    <w:semiHidden/>
    <w:unhideWhenUsed/>
    <w:pPr>
      <w:spacing w:before="120" w:after="240"/>
      <w:ind w:firstLine="0"/>
      <w:jc w:val="left"/>
    </w:pPr>
    <w:rPr>
      <w:i/>
      <w:iCs/>
    </w:rPr>
  </w:style>
  <w:style w:type="character" w:customStyle="1" w:styleId="a7">
    <w:name w:val="Текст примечания Знак"/>
    <w:basedOn w:val="a0"/>
    <w:link w:val="a6"/>
    <w:uiPriority w:val="99"/>
    <w:semiHidden/>
    <w:rPr>
      <w:rFonts w:ascii="Arial" w:hAnsi="Arial" w:cs="Arial" w:hint="default"/>
      <w:i/>
      <w:iCs/>
    </w:rPr>
  </w:style>
  <w:style w:type="paragraph" w:styleId="a8">
    <w:name w:val="caption"/>
    <w:basedOn w:val="a"/>
    <w:uiPriority w:val="35"/>
    <w:qFormat/>
    <w:rPr>
      <w:b/>
      <w:bCs/>
      <w:color w:val="4F81BD"/>
      <w:sz w:val="18"/>
      <w:szCs w:val="18"/>
    </w:rPr>
  </w:style>
  <w:style w:type="paragraph" w:styleId="a9">
    <w:name w:val="Title"/>
    <w:basedOn w:val="a"/>
    <w:link w:val="aa"/>
    <w:uiPriority w:val="10"/>
    <w:qFormat/>
    <w:pPr>
      <w:spacing w:after="480"/>
      <w:ind w:firstLine="0"/>
      <w:jc w:val="center"/>
    </w:pPr>
    <w:rPr>
      <w:b/>
      <w:bCs/>
      <w:spacing w:val="5"/>
      <w:sz w:val="28"/>
      <w:szCs w:val="28"/>
    </w:rPr>
  </w:style>
  <w:style w:type="character" w:customStyle="1" w:styleId="aa">
    <w:name w:val="Заголовок Знак"/>
    <w:basedOn w:val="a0"/>
    <w:link w:val="a9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b">
    <w:name w:val="Signature"/>
    <w:basedOn w:val="a"/>
    <w:link w:val="ac"/>
    <w:uiPriority w:val="99"/>
    <w:semiHidden/>
    <w:unhideWhenUsed/>
    <w:pPr>
      <w:spacing w:after="0"/>
      <w:ind w:firstLine="0"/>
      <w:jc w:val="left"/>
    </w:pPr>
    <w:rPr>
      <w:b/>
      <w:bCs/>
    </w:rPr>
  </w:style>
  <w:style w:type="character" w:customStyle="1" w:styleId="ac">
    <w:name w:val="Подпись Знак"/>
    <w:basedOn w:val="a0"/>
    <w:link w:val="ab"/>
    <w:uiPriority w:val="99"/>
    <w:semiHidden/>
    <w:rPr>
      <w:rFonts w:ascii="Arial" w:hAnsi="Arial" w:cs="Arial" w:hint="default"/>
      <w:b/>
      <w:bCs/>
    </w:rPr>
  </w:style>
  <w:style w:type="paragraph" w:styleId="ad">
    <w:name w:val="Message Header"/>
    <w:basedOn w:val="a"/>
    <w:link w:val="ae"/>
    <w:uiPriority w:val="99"/>
    <w:semiHidden/>
    <w:unhideWhenUsed/>
    <w:pPr>
      <w:spacing w:after="480"/>
      <w:ind w:firstLine="0"/>
      <w:jc w:val="center"/>
    </w:pPr>
    <w:rPr>
      <w:b/>
      <w:bCs/>
      <w:sz w:val="32"/>
      <w:szCs w:val="32"/>
    </w:rPr>
  </w:style>
  <w:style w:type="character" w:customStyle="1" w:styleId="ae">
    <w:name w:val="Шапка Знак"/>
    <w:basedOn w:val="a0"/>
    <w:link w:val="ad"/>
    <w:uiPriority w:val="99"/>
    <w:semiHidden/>
    <w:rPr>
      <w:rFonts w:ascii="Arial" w:hAnsi="Arial" w:cs="Arial" w:hint="default"/>
      <w:b/>
      <w:bCs/>
    </w:rPr>
  </w:style>
  <w:style w:type="paragraph" w:styleId="af">
    <w:name w:val="Subtitle"/>
    <w:basedOn w:val="a"/>
    <w:link w:val="af0"/>
    <w:uiPriority w:val="11"/>
    <w:qFormat/>
    <w:pPr>
      <w:ind w:firstLine="454"/>
    </w:pPr>
    <w:rPr>
      <w:i/>
      <w:iCs/>
      <w:color w:val="4F81BD"/>
      <w:spacing w:val="15"/>
    </w:rPr>
  </w:style>
  <w:style w:type="character" w:customStyle="1" w:styleId="af0">
    <w:name w:val="Подзаголовок Знак"/>
    <w:basedOn w:val="a0"/>
    <w:link w:val="af"/>
    <w:uiPriority w:val="11"/>
    <w:rPr>
      <w:rFonts w:ascii="Arial" w:hAnsi="Arial" w:cs="Arial" w:hint="default"/>
      <w:i/>
      <w:iCs/>
      <w:color w:val="4F81BD"/>
      <w:spacing w:val="15"/>
    </w:rPr>
  </w:style>
  <w:style w:type="paragraph" w:styleId="af1">
    <w:name w:val="Balloon Text"/>
    <w:basedOn w:val="a"/>
    <w:link w:val="af2"/>
    <w:uiPriority w:val="99"/>
    <w:semiHidden/>
    <w:unhideWhenUsed/>
    <w:pPr>
      <w:spacing w:after="0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Pr>
      <w:rFonts w:ascii="Tahoma" w:hAnsi="Tahoma" w:cs="Tahoma" w:hint="default"/>
    </w:rPr>
  </w:style>
  <w:style w:type="paragraph" w:styleId="af3">
    <w:name w:val="No Spacing"/>
    <w:basedOn w:val="a"/>
    <w:uiPriority w:val="1"/>
    <w:qFormat/>
    <w:pPr>
      <w:spacing w:after="0"/>
      <w:ind w:firstLine="0"/>
      <w:jc w:val="left"/>
    </w:pPr>
    <w:rPr>
      <w:sz w:val="22"/>
      <w:szCs w:val="22"/>
    </w:rPr>
  </w:style>
  <w:style w:type="paragraph" w:styleId="af4">
    <w:name w:val="List Paragraph"/>
    <w:basedOn w:val="a"/>
    <w:uiPriority w:val="34"/>
    <w:qFormat/>
    <w:pPr>
      <w:ind w:left="720"/>
    </w:pPr>
  </w:style>
  <w:style w:type="paragraph" w:customStyle="1" w:styleId="msolistparagraphcxspfirst">
    <w:name w:val="msolistparagraphcxspfirst"/>
    <w:basedOn w:val="a"/>
    <w:pPr>
      <w:spacing w:after="0"/>
      <w:ind w:left="720"/>
    </w:pPr>
  </w:style>
  <w:style w:type="paragraph" w:customStyle="1" w:styleId="msolistparagraphcxspmiddle">
    <w:name w:val="msolistparagraphcxspmiddle"/>
    <w:basedOn w:val="a"/>
    <w:pPr>
      <w:spacing w:after="0"/>
      <w:ind w:left="720"/>
    </w:pPr>
  </w:style>
  <w:style w:type="paragraph" w:customStyle="1" w:styleId="msolistparagraphcxsplast">
    <w:name w:val="msolistparagraphcxsplast"/>
    <w:basedOn w:val="a"/>
    <w:pPr>
      <w:ind w:left="720"/>
    </w:pPr>
  </w:style>
  <w:style w:type="paragraph" w:styleId="21">
    <w:name w:val="Quote"/>
    <w:basedOn w:val="a"/>
    <w:link w:val="22"/>
    <w:uiPriority w:val="29"/>
    <w:qFormat/>
    <w:rPr>
      <w:i/>
      <w:iCs/>
      <w:color w:val="000000"/>
    </w:rPr>
  </w:style>
  <w:style w:type="character" w:customStyle="1" w:styleId="22">
    <w:name w:val="Цитата 2 Знак"/>
    <w:basedOn w:val="a0"/>
    <w:link w:val="21"/>
    <w:uiPriority w:val="29"/>
    <w:rPr>
      <w:rFonts w:ascii="Arial" w:hAnsi="Arial" w:cs="Arial" w:hint="default"/>
      <w:i/>
      <w:iCs/>
      <w:color w:val="000000"/>
    </w:rPr>
  </w:style>
  <w:style w:type="paragraph" w:styleId="af5">
    <w:name w:val="Intense Quote"/>
    <w:basedOn w:val="a"/>
    <w:link w:val="af6"/>
    <w:uiPriority w:val="30"/>
    <w:qFormat/>
    <w:pP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f6">
    <w:name w:val="Выделенная цитата Знак"/>
    <w:basedOn w:val="a0"/>
    <w:link w:val="af5"/>
    <w:uiPriority w:val="30"/>
    <w:rPr>
      <w:rFonts w:ascii="Arial" w:hAnsi="Arial" w:cs="Arial" w:hint="default"/>
      <w:b/>
      <w:bCs/>
      <w:i/>
      <w:iCs/>
      <w:color w:val="4F81BD"/>
    </w:rPr>
  </w:style>
  <w:style w:type="paragraph" w:styleId="af7">
    <w:name w:val="TOC Heading"/>
    <w:basedOn w:val="a"/>
    <w:uiPriority w:val="39"/>
    <w:qFormat/>
    <w:pPr>
      <w:keepNext/>
      <w:spacing w:before="480" w:after="0"/>
      <w:ind w:firstLine="0"/>
      <w:jc w:val="center"/>
    </w:pPr>
    <w:rPr>
      <w:b/>
      <w:bCs/>
      <w:sz w:val="28"/>
      <w:szCs w:val="28"/>
    </w:rPr>
  </w:style>
  <w:style w:type="paragraph" w:customStyle="1" w:styleId="af8">
    <w:name w:val="Реквизит"/>
    <w:basedOn w:val="a"/>
    <w:pPr>
      <w:spacing w:after="240"/>
      <w:ind w:firstLine="0"/>
      <w:jc w:val="left"/>
    </w:pPr>
  </w:style>
  <w:style w:type="paragraph" w:customStyle="1" w:styleId="af9">
    <w:name w:val="Редакции"/>
    <w:basedOn w:val="a"/>
    <w:pPr>
      <w:spacing w:after="240"/>
      <w:ind w:firstLine="0"/>
      <w:jc w:val="center"/>
    </w:pPr>
    <w:rPr>
      <w:i/>
      <w:iCs/>
    </w:rPr>
  </w:style>
  <w:style w:type="paragraph" w:customStyle="1" w:styleId="afa">
    <w:name w:val="Таблица"/>
    <w:basedOn w:val="a"/>
    <w:pPr>
      <w:ind w:firstLine="0"/>
    </w:pPr>
  </w:style>
  <w:style w:type="paragraph" w:customStyle="1" w:styleId="msochpdefault">
    <w:name w:val="msochpdefault"/>
    <w:basedOn w:val="a"/>
    <w:pPr>
      <w:spacing w:before="100" w:beforeAutospacing="1" w:after="100" w:afterAutospacing="1"/>
      <w:ind w:firstLine="0"/>
      <w:jc w:val="left"/>
    </w:pPr>
  </w:style>
  <w:style w:type="paragraph" w:customStyle="1" w:styleId="msopapdefault">
    <w:name w:val="msopapdefault"/>
    <w:basedOn w:val="a"/>
    <w:pPr>
      <w:spacing w:before="100" w:beforeAutospacing="1" w:after="200" w:line="276" w:lineRule="auto"/>
      <w:ind w:firstLine="0"/>
      <w:jc w:val="left"/>
    </w:pPr>
    <w:rPr>
      <w:rFonts w:ascii="Times New Roman" w:hAnsi="Times New Roman" w:cs="Times New Roman"/>
    </w:rPr>
  </w:style>
  <w:style w:type="character" w:styleId="afb">
    <w:name w:val="Subtle Emphasis"/>
    <w:basedOn w:val="a0"/>
    <w:uiPriority w:val="19"/>
    <w:qFormat/>
    <w:rPr>
      <w:i/>
      <w:iCs/>
      <w:color w:val="808080"/>
    </w:rPr>
  </w:style>
  <w:style w:type="character" w:styleId="afc">
    <w:name w:val="Intense Emphasis"/>
    <w:basedOn w:val="a0"/>
    <w:uiPriority w:val="21"/>
    <w:qFormat/>
    <w:rPr>
      <w:b/>
      <w:bCs/>
      <w:i/>
      <w:iCs/>
      <w:color w:val="4F81BD"/>
    </w:rPr>
  </w:style>
  <w:style w:type="character" w:styleId="afd">
    <w:name w:val="Subtle Reference"/>
    <w:basedOn w:val="a0"/>
    <w:uiPriority w:val="31"/>
    <w:qFormat/>
    <w:rPr>
      <w:smallCaps/>
      <w:color w:val="C0504D"/>
      <w:u w:val="single"/>
    </w:rPr>
  </w:style>
  <w:style w:type="character" w:styleId="afe">
    <w:name w:val="Intense Reference"/>
    <w:basedOn w:val="a0"/>
    <w:uiPriority w:val="32"/>
    <w:qFormat/>
    <w:rPr>
      <w:b/>
      <w:bCs/>
      <w:smallCaps/>
      <w:color w:val="C0504D"/>
      <w:spacing w:val="5"/>
      <w:u w:val="single"/>
    </w:rPr>
  </w:style>
  <w:style w:type="character" w:styleId="aff">
    <w:name w:val="Book Title"/>
    <w:basedOn w:val="a0"/>
    <w:uiPriority w:val="33"/>
    <w:qFormat/>
    <w:rPr>
      <w:b/>
      <w:bCs/>
      <w:smallCaps/>
      <w:spacing w:val="5"/>
    </w:rPr>
  </w:style>
  <w:style w:type="paragraph" w:customStyle="1" w:styleId="aff0">
    <w:name w:val="Название"/>
    <w:basedOn w:val="a"/>
    <w:link w:val="aff1"/>
  </w:style>
  <w:style w:type="character" w:customStyle="1" w:styleId="aff1">
    <w:name w:val="Название Знак"/>
    <w:basedOn w:val="a0"/>
    <w:link w:val="aff0"/>
    <w:rPr>
      <w:rFonts w:ascii="Arial" w:hAnsi="Arial" w:cs="Arial" w:hint="default"/>
      <w:b/>
      <w:b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bd.minjust.gov.kg/300599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cbd.minjust.gov.kg/300599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bd.minjust.gov.kg/300598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cbd.minjust.gov.kg/559" TargetMode="External"/><Relationship Id="rId10" Type="http://schemas.openxmlformats.org/officeDocument/2006/relationships/hyperlink" Target="https://cbd.minjust.gov.kg/300599" TargetMode="External"/><Relationship Id="rId4" Type="http://schemas.openxmlformats.org/officeDocument/2006/relationships/image" Target="media/image1.jpg"/><Relationship Id="rId9" Type="http://schemas.openxmlformats.org/officeDocument/2006/relationships/hyperlink" Target="https://cbd.minjust.gov.kg/30059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1051</Words>
  <Characters>5993</Characters>
  <Application>Microsoft Office Word</Application>
  <DocSecurity>0</DocSecurity>
  <Lines>49</Lines>
  <Paragraphs>14</Paragraphs>
  <ScaleCrop>false</ScaleCrop>
  <Company/>
  <LinksUpToDate>false</LinksUpToDate>
  <CharactersWithSpaces>7030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2023-12-15T17:38:00Z</dcterms:created>
  <dcterms:modified xsi:type="dcterms:W3CDTF">2023-12-15T17:38:00Z</dcterms:modified>
</cp:coreProperties>
</file>