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E23F3" w:rsidRDefault="005E23F3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23F3" w:rsidRDefault="005E23F3">
      <w:pPr>
        <w:pStyle w:val="ad"/>
      </w:pPr>
      <w:r>
        <w:t>НАЦИОНАЛЬНЫЙ БАНК КЫРГЫЗСКОЙ РЕСПУБЛИКИ</w:t>
      </w:r>
    </w:p>
    <w:p w:rsidR="005E23F3" w:rsidRDefault="005E23F3">
      <w:pPr>
        <w:pStyle w:val="ad"/>
      </w:pPr>
      <w:r>
        <w:t>ПОСТАНОВЛЕНИЕ</w:t>
      </w:r>
    </w:p>
    <w:p w:rsidR="005E23F3" w:rsidRDefault="005E23F3">
      <w:pPr>
        <w:pStyle w:val="af8"/>
      </w:pPr>
      <w:r>
        <w:t>от 26 мая 2010 года № 36/15</w:t>
      </w:r>
    </w:p>
    <w:p w:rsidR="005E23F3" w:rsidRDefault="005E23F3">
      <w:pPr>
        <w:pStyle w:val="a9"/>
      </w:pPr>
      <w:r>
        <w:t>О внесении изменения и дополнения в некоторые нормативные правовые акты Национального банка Кыргызской Республики</w:t>
      </w:r>
    </w:p>
    <w:p w:rsidR="005E23F3" w:rsidRDefault="005E23F3">
      <w:r>
        <w:t>В соответствии со статьями 7 и 43 Закона Кыргызской Республики "</w:t>
      </w:r>
      <w:hyperlink r:id="rId5" w:history="1">
        <w:r>
          <w:rPr>
            <w:rStyle w:val="a3"/>
          </w:rPr>
          <w:t>О Национальном банке Кыргызской Республики</w:t>
        </w:r>
      </w:hyperlink>
      <w:r>
        <w:t>", статьями 4, 26, 30 и 33 Закона Кыргызской Республики "</w:t>
      </w:r>
      <w:hyperlink r:id="rId6" w:history="1">
        <w:r>
          <w:rPr>
            <w:rStyle w:val="a3"/>
          </w:rPr>
          <w:t>О кредитных союзах</w:t>
        </w:r>
      </w:hyperlink>
      <w:r>
        <w:t>", Правление Национального банка Кыргызской Республики</w:t>
      </w:r>
    </w:p>
    <w:p w:rsidR="005E23F3" w:rsidRDefault="005E23F3">
      <w:pPr>
        <w:pStyle w:val="af8"/>
        <w:jc w:val="center"/>
      </w:pPr>
      <w:r>
        <w:t>ПОСТАНОВЛЯЕТ:</w:t>
      </w:r>
    </w:p>
    <w:p w:rsidR="005E23F3" w:rsidRDefault="005E23F3">
      <w:r>
        <w:t xml:space="preserve">1. Внести в </w:t>
      </w:r>
      <w:hyperlink r:id="rId7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4 мая 2005 года № 14/2 "О новой редакции </w:t>
      </w:r>
      <w:hyperlink r:id="rId8" w:history="1">
        <w:r>
          <w:rPr>
            <w:rStyle w:val="a3"/>
          </w:rPr>
          <w:t>Правил</w:t>
        </w:r>
      </w:hyperlink>
      <w:r>
        <w:t xml:space="preserve"> регулирования деятельности кредитных союзов в Кыргызской Республике", зарегистрированное в Министерстве юстиции Кыргызской Республики 6 июня 2005 года, регистрационный номер 73-05, дополнение согласно приложению к настоящему постановлению.</w:t>
      </w:r>
    </w:p>
    <w:p w:rsidR="005E23F3" w:rsidRDefault="005E23F3">
      <w:r>
        <w:t xml:space="preserve">2. Внести в </w:t>
      </w:r>
      <w:hyperlink r:id="rId9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от 27 апреля 2005 г. № 12/6 "О новой редакции </w:t>
      </w:r>
      <w:hyperlink r:id="rId10" w:history="1">
        <w:r>
          <w:rPr>
            <w:rStyle w:val="a3"/>
          </w:rPr>
          <w:t>Временных правил</w:t>
        </w:r>
      </w:hyperlink>
      <w:r>
        <w:t xml:space="preserve"> регулирования деятельности ОсОО "Финансовая компания по поддержке и развитию кредитных союзов в Кыргызской Республике", зарегистрированное в Министерстве юстиции Кыргызской Республики 9 июня 2005 г., регистрационный номер 71-05, изменение согласно приложению к настоящему постановлению.</w:t>
      </w:r>
    </w:p>
    <w:p w:rsidR="005E23F3" w:rsidRDefault="005E23F3">
      <w:r>
        <w:t>3. Настоящее постановление вступает в силу по истечении одного месяца после официального опубликования.</w:t>
      </w:r>
    </w:p>
    <w:p w:rsidR="005E23F3" w:rsidRDefault="005E23F3">
      <w:r>
        <w:t>4. После официального опубликования Юридическому отделу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5E23F3" w:rsidRDefault="005E23F3">
      <w:r>
        <w:t>5. Контроль за исполнением настоящего постановления возложить на и.о. Заместителя Председателя Национального банка Кыргызской Республики Мырзаева А.А.</w:t>
      </w:r>
    </w:p>
    <w:p w:rsidR="005E23F3" w:rsidRDefault="005E23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3F3" w:rsidRDefault="005E23F3">
            <w:pPr>
              <w:pStyle w:val="ab"/>
            </w:pPr>
            <w:r>
              <w:t>И.о. председателя Правления Национального</w:t>
            </w:r>
          </w:p>
          <w:p w:rsidR="005E23F3" w:rsidRDefault="005E23F3">
            <w:pPr>
              <w:pStyle w:val="ab"/>
            </w:pPr>
            <w:r>
              <w:t>банка Кыргызской Республики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3F3" w:rsidRDefault="005E23F3">
            <w:pPr>
              <w:pStyle w:val="ab"/>
            </w:pPr>
            <w:r>
              <w:t> </w:t>
            </w:r>
          </w:p>
          <w:p w:rsidR="005E23F3" w:rsidRDefault="005E23F3">
            <w:pPr>
              <w:pStyle w:val="ab"/>
              <w:jc w:val="right"/>
            </w:pPr>
            <w:r>
              <w:t>З.Чокоев</w:t>
            </w:r>
          </w:p>
          <w:p w:rsidR="005E23F3" w:rsidRDefault="005E23F3">
            <w:pPr>
              <w:pStyle w:val="ab"/>
            </w:pPr>
            <w:r>
              <w:t> </w:t>
            </w:r>
          </w:p>
        </w:tc>
      </w:tr>
    </w:tbl>
    <w:p w:rsidR="005E23F3" w:rsidRDefault="005E23F3">
      <w:r>
        <w:t> </w:t>
      </w:r>
    </w:p>
    <w:p w:rsidR="005E23F3" w:rsidRDefault="005E23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3F3" w:rsidRDefault="005E23F3">
            <w:r>
              <w:t> </w:t>
            </w:r>
          </w:p>
        </w:tc>
        <w:tc>
          <w:tcPr>
            <w:tcW w:w="1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3F3" w:rsidRDefault="005E23F3">
            <w:pPr>
              <w:ind w:firstLine="0"/>
            </w:pPr>
            <w:r>
              <w:t>Приложение</w:t>
            </w:r>
          </w:p>
          <w:p w:rsidR="005E23F3" w:rsidRDefault="005E23F3">
            <w:pPr>
              <w:ind w:firstLine="0"/>
            </w:pPr>
            <w:r>
              <w:t>к постановлению Правления</w:t>
            </w:r>
          </w:p>
          <w:p w:rsidR="005E23F3" w:rsidRDefault="005E23F3">
            <w:pPr>
              <w:ind w:firstLine="0"/>
            </w:pPr>
            <w:r>
              <w:t>Национального банка</w:t>
            </w:r>
          </w:p>
          <w:p w:rsidR="005E23F3" w:rsidRDefault="005E23F3">
            <w:pPr>
              <w:ind w:firstLine="0"/>
            </w:pPr>
            <w:r>
              <w:t>Кыргызской Республики</w:t>
            </w:r>
          </w:p>
          <w:p w:rsidR="005E23F3" w:rsidRDefault="005E23F3">
            <w:pPr>
              <w:ind w:firstLine="0"/>
            </w:pPr>
            <w:r>
              <w:t>от 26 мая 2010 года № 36/15</w:t>
            </w:r>
          </w:p>
          <w:p w:rsidR="005E23F3" w:rsidRDefault="005E23F3">
            <w:r>
              <w:t> </w:t>
            </w:r>
          </w:p>
        </w:tc>
      </w:tr>
    </w:tbl>
    <w:p w:rsidR="005E23F3" w:rsidRDefault="005E23F3">
      <w:pPr>
        <w:pStyle w:val="2"/>
        <w:rPr>
          <w:rFonts w:eastAsia="Times New Roman"/>
        </w:rPr>
      </w:pPr>
      <w:r>
        <w:rPr>
          <w:rFonts w:eastAsia="Times New Roman"/>
        </w:rPr>
        <w:t>ИЗМЕНЕНИЕ И ДОПОЛНЕНИЕ</w:t>
      </w:r>
      <w:r>
        <w:rPr>
          <w:rFonts w:eastAsia="Times New Roman"/>
        </w:rPr>
        <w:br/>
        <w:t> в некоторые нормативные правовые акты Национального банка Кыргызской Республики</w:t>
      </w:r>
    </w:p>
    <w:p w:rsidR="005E23F3" w:rsidRDefault="005E23F3">
      <w:r>
        <w:t> </w:t>
      </w:r>
    </w:p>
    <w:p w:rsidR="005E23F3" w:rsidRDefault="005E23F3">
      <w:r>
        <w:t xml:space="preserve">1. Внести в </w:t>
      </w:r>
      <w:hyperlink r:id="rId11" w:history="1">
        <w:r>
          <w:rPr>
            <w:rStyle w:val="a3"/>
          </w:rPr>
          <w:t>Правила</w:t>
        </w:r>
      </w:hyperlink>
      <w:r>
        <w:t xml:space="preserve"> регулирования деятельности кредитных союзов в Кыргызской Республике, утвержденные </w:t>
      </w:r>
      <w:hyperlink r:id="rId12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4 мая 2005 года № 14/2 "О новой редакции </w:t>
      </w:r>
      <w:hyperlink r:id="rId13" w:history="1">
        <w:r>
          <w:rPr>
            <w:rStyle w:val="a3"/>
          </w:rPr>
          <w:t>Правил</w:t>
        </w:r>
      </w:hyperlink>
      <w:r>
        <w:t xml:space="preserve"> регулирования деятельности кредитных союзов в </w:t>
      </w:r>
      <w:r>
        <w:t>Кыргызской Республике", зарегистрированное в Министерстве юстиции Кыргызской Республики 6 июня 2005 года, регистрационный номер 73-05, следующее дополнение:</w:t>
      </w:r>
    </w:p>
    <w:p w:rsidR="005E23F3" w:rsidRDefault="005E23F3">
      <w:r>
        <w:t>Пункт 5.1. раздела V дополнить подпунктом 5.1.3. следующего содержания:</w:t>
      </w:r>
    </w:p>
    <w:p w:rsidR="005E23F3" w:rsidRDefault="005E23F3">
      <w:r>
        <w:t>"5.1.3. На кредитные союзы, работающие более 8 лет и/или имеющие лицензию на привлечение депозитов от участников, норматив максимального размера внешних заимствований не распространяется".</w:t>
      </w:r>
    </w:p>
    <w:p w:rsidR="005E23F3" w:rsidRDefault="005E23F3">
      <w:r>
        <w:t xml:space="preserve">2. Внести во </w:t>
      </w:r>
      <w:hyperlink r:id="rId14" w:history="1">
        <w:r>
          <w:rPr>
            <w:rStyle w:val="a3"/>
          </w:rPr>
          <w:t>Временные правила</w:t>
        </w:r>
      </w:hyperlink>
      <w:r>
        <w:t xml:space="preserve"> регулирования деятельности ОсОО "Финансовая компания по поддержке и развитию кредитных союзов в Кыргызской Республике", утвержденные </w:t>
      </w:r>
      <w:hyperlink r:id="rId15" w:history="1">
        <w:r>
          <w:rPr>
            <w:rStyle w:val="a3"/>
          </w:rPr>
          <w:t>постановлением</w:t>
        </w:r>
      </w:hyperlink>
      <w:r>
        <w:t xml:space="preserve"> Правления Национального банка Кыргызской Республики от 27 апреля 2005 г. № 12/6, зарегистрированным в Министерстве юстиции Кыргызской Республики 9 июня 2005 г., регистрационный номер 71-05 следующее изменение:</w:t>
      </w:r>
    </w:p>
    <w:p w:rsidR="005E23F3" w:rsidRDefault="005E23F3">
      <w:r>
        <w:t>1) В подпункте 3.1.1. пункта 3.1. раздела 3 цифру "20" заменить цифрой "25".</w:t>
      </w:r>
    </w:p>
    <w:p w:rsidR="005E23F3" w:rsidRDefault="005E23F3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3F3" w:rsidRDefault="005E23F3">
            <w:pPr>
              <w:pStyle w:val="ab"/>
            </w:pPr>
            <w: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E23F3" w:rsidRDefault="005E23F3">
            <w:pPr>
              <w:pStyle w:val="ab"/>
              <w:jc w:val="right"/>
            </w:pPr>
            <w:r>
              <w:t> </w:t>
            </w:r>
          </w:p>
        </w:tc>
      </w:tr>
    </w:tbl>
    <w:p w:rsidR="005E23F3" w:rsidRDefault="005E23F3">
      <w:pPr>
        <w:pStyle w:val="ad"/>
      </w:pPr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3F3"/>
    <w:rsid w:val="005E2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1262" TargetMode="External"/><Relationship Id="rId13" Type="http://schemas.openxmlformats.org/officeDocument/2006/relationships/hyperlink" Target="https://cbd.minjust.gov.kg/3126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61" TargetMode="External"/><Relationship Id="rId12" Type="http://schemas.openxmlformats.org/officeDocument/2006/relationships/hyperlink" Target="https://cbd.minjust.gov.kg/31261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280" TargetMode="External"/><Relationship Id="rId11" Type="http://schemas.openxmlformats.org/officeDocument/2006/relationships/hyperlink" Target="https://cbd.minjust.gov.kg/31262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1259" TargetMode="External"/><Relationship Id="rId10" Type="http://schemas.openxmlformats.org/officeDocument/2006/relationships/hyperlink" Target="https://cbd.minjust.gov.kg/3126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1259" TargetMode="External"/><Relationship Id="rId14" Type="http://schemas.openxmlformats.org/officeDocument/2006/relationships/hyperlink" Target="https://cbd.minjust.gov.kg/3126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554</Words>
  <Characters>3161</Characters>
  <Application>Microsoft Office Word</Application>
  <DocSecurity>0</DocSecurity>
  <Lines>26</Lines>
  <Paragraphs>7</Paragraphs>
  <ScaleCrop>false</ScaleCrop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2023-12-15T17:38:00Z</dcterms:created>
  <dcterms:modified xsi:type="dcterms:W3CDTF">2023-12-15T17:38:00Z</dcterms:modified>
</cp:coreProperties>
</file>