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2B6B" w:rsidRDefault="00CA2B6B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B6B" w:rsidRDefault="00CA2B6B">
      <w:pPr>
        <w:pStyle w:val="ad"/>
      </w:pPr>
      <w:r>
        <w:t>НАЦИОНАЛЬНЫЙ БАНК КЫРГЫЗСКОЙ РЕСПУБЛИКИ</w:t>
      </w:r>
    </w:p>
    <w:p w:rsidR="00CA2B6B" w:rsidRDefault="00CA2B6B">
      <w:pPr>
        <w:pStyle w:val="ad"/>
      </w:pPr>
      <w:r>
        <w:t>ПОСТАНОВЛЕНИЕ</w:t>
      </w:r>
    </w:p>
    <w:p w:rsidR="00CA2B6B" w:rsidRDefault="00CA2B6B">
      <w:pPr>
        <w:pStyle w:val="af8"/>
      </w:pPr>
      <w:r>
        <w:t>от 24 апреля 2013 года № 13/13</w:t>
      </w:r>
    </w:p>
    <w:p w:rsidR="00CA2B6B" w:rsidRDefault="00CA2B6B">
      <w:pPr>
        <w:pStyle w:val="a9"/>
      </w:pPr>
      <w:r>
        <w:t>О внесении изменений в постановление Правления Национального банка</w:t>
      </w:r>
      <w:r>
        <w:br/>
        <w:t> Кыргызской Республики от 30.11.2007 г. № 51/4 "Об утверждении Государственного классификатора платежного оборота", зарегистрированное в Министерстве юстиции Кыргызской Республики 25.12.2007 года, регистрационный номер 118-07</w:t>
      </w:r>
    </w:p>
    <w:p w:rsidR="00CA2B6B" w:rsidRDefault="00CA2B6B">
      <w:pPr>
        <w:jc w:val="left"/>
      </w:pPr>
      <w:r>
        <w:t xml:space="preserve">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государственного бюджета в Государственном классификаторе платежного оборота в целях приведения в соответствие с нормативно-правовыми актами,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Республике", Правление Национального банка Кыргызской Республики </w:t>
      </w:r>
    </w:p>
    <w:p w:rsidR="00CA2B6B" w:rsidRDefault="00CA2B6B">
      <w:pPr>
        <w:jc w:val="center"/>
      </w:pPr>
      <w:r>
        <w:t>ПОСТАНОВЛЯЕТ:</w:t>
      </w:r>
    </w:p>
    <w:p w:rsidR="00CA2B6B" w:rsidRDefault="00CA2B6B">
      <w:pPr>
        <w:jc w:val="left"/>
      </w:pPr>
      <w:r>
        <w:t xml:space="preserve">1. Утвердить в новой редакции Раздел 1 "Платежи по доходам в государственный бюджет" </w:t>
      </w:r>
      <w:hyperlink r:id="rId6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оборота, утвержденного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30.11.2007 г. № 51/4 "Об утверждении </w:t>
      </w:r>
      <w:hyperlink r:id="rId8" w:history="1">
        <w:r>
          <w:rPr>
            <w:rStyle w:val="a3"/>
          </w:rPr>
          <w:t>Государственного классификатора</w:t>
        </w:r>
      </w:hyperlink>
      <w:r>
        <w:t xml:space="preserve"> платежного оборота" и зарегистрированного в Министерстве юстиции Кыргызской Республики, регистрационный номер 118-07 от 25 декабря 2007 года (</w:t>
      </w:r>
      <w:hyperlink r:id="rId9" w:anchor="p1" w:history="1">
        <w:r>
          <w:rPr>
            <w:rStyle w:val="a3"/>
          </w:rPr>
          <w:t>прилагается</w:t>
        </w:r>
      </w:hyperlink>
      <w:r>
        <w:t>).</w:t>
      </w:r>
    </w:p>
    <w:p w:rsidR="00CA2B6B" w:rsidRDefault="00CA2B6B">
      <w:pPr>
        <w:jc w:val="left"/>
      </w:pPr>
      <w:r>
        <w:t>2.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 w:rsidR="00CA2B6B" w:rsidRDefault="00CA2B6B">
      <w:pPr>
        <w:jc w:val="left"/>
      </w:pPr>
      <w:r>
        <w:t>3. Юридическому управлению:</w:t>
      </w:r>
    </w:p>
    <w:p w:rsidR="00CA2B6B" w:rsidRDefault="00CA2B6B">
      <w:pPr>
        <w:jc w:val="left"/>
      </w:pPr>
      <w:r>
        <w:t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 w:rsidR="00CA2B6B" w:rsidRDefault="00CA2B6B">
      <w:pPr>
        <w:jc w:val="left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CA2B6B" w:rsidRDefault="00CA2B6B">
      <w:pPr>
        <w:jc w:val="left"/>
      </w:pPr>
      <w:r>
        <w:t>4. Настоящее постановление вступает в силу по истечении 15 дней со дня официального опубликования.</w:t>
      </w:r>
    </w:p>
    <w:p w:rsidR="00CA2B6B" w:rsidRDefault="00CA2B6B">
      <w:pPr>
        <w:jc w:val="left"/>
      </w:pPr>
      <w:r>
        <w:t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:rsidR="00CA2B6B" w:rsidRDefault="00CA2B6B">
      <w:pPr>
        <w:jc w:val="left"/>
      </w:pPr>
      <w:r>
        <w:t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 w:rsidR="00CA2B6B" w:rsidRDefault="00CA2B6B">
      <w:pPr>
        <w:jc w:val="left"/>
      </w:pPr>
      <w:r>
        <w:t>7.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 w:rsidR="00CA2B6B" w:rsidRDefault="00CA2B6B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CA2B6B" w:rsidRDefault="00CA2B6B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pStyle w:val="ab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A2B6B" w:rsidRDefault="00CA2B6B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CA2B6B" w:rsidRDefault="00CA2B6B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3680"/>
        <w:gridCol w:w="2400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 </w:t>
            </w:r>
          </w:p>
        </w:tc>
        <w:tc>
          <w:tcPr>
            <w:tcW w:w="1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10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</w:t>
            </w:r>
            <w:r>
              <w:br/>
              <w:t> Кыргызской Республики от 24 апреля 2013 года № 13/13</w:t>
            </w:r>
          </w:p>
        </w:tc>
      </w:tr>
    </w:tbl>
    <w:p w:rsidR="00CA2B6B" w:rsidRDefault="00CA2B6B">
      <w:pPr>
        <w:pStyle w:val="2"/>
        <w:rPr>
          <w:rFonts w:eastAsia="Times New Roman"/>
        </w:rPr>
      </w:pPr>
      <w:r>
        <w:rPr>
          <w:rFonts w:eastAsia="Times New Roman"/>
        </w:rPr>
        <w:t>ИЗМЕНЕНИЯ</w:t>
      </w:r>
      <w:r>
        <w:rPr>
          <w:rFonts w:eastAsia="Times New Roman"/>
        </w:rPr>
        <w:br/>
        <w:t>в Государственный классификатор платежного оборота, утвержденный постановлением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зарегистрированным в Министерстве юстиции Кыргызской Республики 25 декабря 2007 г., регистрационный номер № 118-07</w:t>
      </w:r>
    </w:p>
    <w:p w:rsidR="00CA2B6B" w:rsidRDefault="00CA2B6B">
      <w:r>
        <w:t> </w:t>
      </w:r>
    </w:p>
    <w:p w:rsidR="00CA2B6B" w:rsidRDefault="00CA2B6B">
      <w:pPr>
        <w:jc w:val="left"/>
      </w:pPr>
      <w:r>
        <w:t>1. Раздел 1 "Платежи по доходам в государственный бюджет"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7654"/>
      </w:tblGrid>
      <w:tr w:rsidR="00000000">
        <w:tc>
          <w:tcPr>
            <w:tcW w:w="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Код платежа</w:t>
            </w:r>
          </w:p>
        </w:tc>
        <w:tc>
          <w:tcPr>
            <w:tcW w:w="4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Наименование назначения платежа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10000000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11000000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на доходы и 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на доходы и 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Подоходный налог с физических лиц-резидентов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Подоходный налог, уплачиваемый налоговым агентом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Подоходный налог по единой налоговой декларации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доходы лиц-нерезидентов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доходы лиц-нерезидентов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11113000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11113100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11113200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проценты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11113300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доходы золотодобывающих компаний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по специальным режимам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Поступления по единому налогу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Единый налог для субъектов малого предпринимательства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основе патента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основе обязательного патента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11122200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основе добровольного патента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11130000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Налоги, не распределяемые по категориям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11131000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валовый доход Кумтор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11131100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валовый доход Кумтор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на собственность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имущество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недвижимое имущество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Налог на недвижимое </w:t>
            </w:r>
            <w:r>
              <w:t>имущество, не используемое для осуществления предпринимательской деятельности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недвижимое имущество, используемое для осуществления предпринимательской деятельности 2 группы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недвижимое имущество, используемое для осуществления предпринимательской деятельности 3 группы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движимое имущество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транспортные средства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11312110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на транспортные средства юридических лиц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11312120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Налог на </w:t>
            </w:r>
            <w:r>
              <w:t>транспортные средства физических лиц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Земельный налог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Земельный налог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Земельный налог за пользование приусадебными и садово-огородными земельными участками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Земельный налог за пользование сельскохозяйственными угодьями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11321300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Земельный налог за использование земель населенных пунктов и земель несельскохозяйственного назначения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на товары и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Общие налоги на товары и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Налог на </w:t>
            </w:r>
            <w:r>
              <w:t>добавленную стоимость (НДС)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НДС на товары и услуги, производимые на территории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НДС на товары, ввозимые на территорию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с продаж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с продаж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11413000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за пользование автомобильными дорогами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11413100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 за пользование автомобильными дорогами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11414000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Отчисления для предупреждения и ликвидации чрезвычайных ситуаций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11414100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Отчисления для </w:t>
            </w:r>
            <w:r>
              <w:t>предупреждения и ликвидации чрезвычайных ситуаций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Акцизный налог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Акцизный налог на товары, производимые или реализуемые на территории КР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Алкогольная продукция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Спирт этиловый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Водка и ликероводочные изделия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Крепленые напитки, крепленные соки и бальзамы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Коньяки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11421160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Вино игристое, включая шампанское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11421170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Пиво расфасованное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11421180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Пиво нефасованное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11421190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Виноматериалы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11421210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 с фильтром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11421220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 без фильтра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11421230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Сигары и сигариллы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11421290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Нефтепродукты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Бензин, легкие и </w:t>
            </w:r>
            <w:r>
              <w:t>средние дистилляты и прочие бензины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Топливо реактивное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Дизельное топливо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Мазут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Масла и газоконденсат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11421360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Нефть сырая и </w:t>
            </w:r>
            <w:r>
              <w:t>нефтепродукты сырые, полученные из битуминозных материалов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подакцизные товары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11421410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Ювелирные изделия из золота, платины или серебра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11421420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подакцизные товары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Акцизный налог на товары, ввозимые на территорию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Алкогольная продукция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Спирт этиловый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Водка и ликероводочные изделия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Крепленые напитки, крепленные соки и бальзамы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Коньяки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11422160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Вино игристое, </w:t>
            </w:r>
            <w:r>
              <w:t>включая шампанское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11422170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Пиво расфасованное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11422180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Пиво нефасованное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11422190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Виноматериалы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11422210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 с фильтром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11422220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Табачные изделия без фильтра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11422230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Сигары и сигариллы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11422290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изделия, содержащие табак, кроме табака ферментированного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Нефтепродукты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Бензин, легкие и средние дистилляты и прочие бензины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Топливо реактивное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Дизтопливо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Мазут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Масла и </w:t>
            </w:r>
            <w:r>
              <w:t>газоконденсат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11422360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Нефть сырая и нефтепродукты сырые, полученные из битуминозных материалов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подакцизные товары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11422410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подакцизные товары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за пользование недрами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Бонусы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Горючие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11441110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Нефть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11441120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Газы горючие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11441130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Уголь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11441190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горючие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Металлические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Благородные металлы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Ртуть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Сурьма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Олово, вольфрам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11441290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металлы, не классифицированные выше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Неметаллические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Облицовочные камни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Песок строительный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Гипс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Известняк, строительный камень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Цветные камни (самоцветы)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11441390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неметаллы, не классифицированные выше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Подземные воды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11441410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Минеральные и пресные воды для розлива в качестве питьевой воды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11441420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Минеральные воды для бальнеолечения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11441430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Термальные воды для отопления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11441440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Воды питьевые и технические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Роялти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Горючие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11442110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Нефть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11442120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Газы горючие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11442130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Уголь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11442190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горючие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Металлические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Благородные металлы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Ртуть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Сурьма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Олово, вольфрам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11442290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металлы, не классифицированные выше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Неметаллические полезные ископаемые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Облицовочные камни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Песок строительный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Гипс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Известняк, строительный камень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11442350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Цветные камни (самоцветы)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11442390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неметаллы, не классифицированные выше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Подземные воды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11442410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Минеральные и </w:t>
            </w:r>
            <w:r>
              <w:t>пресные воды для розлива в качестве питьевой воды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11442420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Минеральные воды для бальнеолечения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11442430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Термальные воды для отопления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11442440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Воды питьевые и технические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11442490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подземные воды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Налоги на международную торговлю и операции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Таможенные платежи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Таможенные платежи с ввозимой продукции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Импортная таможенная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Импортная сезонная таможенная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Специальная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Антидемпинговая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Компенсационная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Таможенный платеж по единым ставкам таможенных пошлин, налогов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11511700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Совокупный таможенный платеж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Таможенные платежи с вывозимой продукции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Экспортная таможенная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Экспортная сезонная таможенная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11513000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Таможенные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11513100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Сборы с иностранных автоперевозчиков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11513200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Сборы за таможенное оформление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11514000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таможенные сборы и платежи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11514100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таможенные сборы и платежи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11600000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налоги и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11610000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налоги и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11611000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налоги и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11611000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налоги и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12000000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на социальные нужды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на социальное обеспечение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работников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12110100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работников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12110200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работников по основной задолженности в Государственный накопительный пенсионный фонд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12110300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12110400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работодателей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12120100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работодателей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12120200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12120300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12120400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12130000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занятых индивидуальной трудовой деятельностью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12130100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занятых индивидуальной трудовой деятельностью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12140000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взносы, не распределенные по категориям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12140100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взносы, не распределенные по категориям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12150000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от сельхозпроизводителей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12150100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Страховые взносы от сельхозпроизводителей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взносы/отчисления на социальные нужды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работников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12210100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работников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работодателей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12220100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Взносы/отчисления работодателей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12230000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взносы/отчисления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12230100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взносы/отчисления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доходы Социального фонда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доходы Социального фонда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12310100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доходы Социального фонда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12310200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Оплата по </w:t>
            </w:r>
            <w:r>
              <w:t>капитализируемым суммам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12310300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Оплата по регрессным искам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12310400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за предоставленную отсрочку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по доходам Социального фонда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12320100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по доходам Социального фонда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13000000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Полученные </w:t>
            </w:r>
            <w:r>
              <w:t>официальные трансферты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Трансферты из-за границы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 правительств иностранных государств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 правительств иностранных государств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Текущие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Капитальные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 международных организаций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 международных организаций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Текущие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13121200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Капитальные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Трансферты сектора государственного управления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Гранты местным бюджетам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Гранты местным бюджетам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Категориальные гранты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Выравнивающие гранты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13311300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Стимулирующие гранты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Средства, передаваемые по взаимным расчетам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Средства, передаваемые по взаимным расчетам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Средства, </w:t>
            </w:r>
            <w:r>
              <w:t>передаваемые по взаимным расчетам на повышение заработной платы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Средства, передаваемые по взаимным расчетам на питание школьников 1-4 классов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средства, передаваемые по взаимным расчетам из республиканского бюджета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Средства, передаваемые по взаимным расчетам из местного бюджета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13321500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Средства, передаваемые между уровнями местных бюджетов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14000000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Неналоговые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Доходы от собственности и проценты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Проценты по </w:t>
            </w:r>
            <w:r>
              <w:t>депозитам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по депозитам Правительства, находящимся в Национальном банке КР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по выданным бюджетным ссудам и кредитам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Проценты по выданным бюджетным ссудам и кредитам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Дивиденды и 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Дивиденды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Дивиденды, начисленные на государственный пакет акций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Прибыль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Прибыль Национального банка Кыргызской Республики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14122200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Прибыль государственных предприятий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Арендная плата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разработку месторождений полезных ископаемых или ископаемого топлива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разработку месторождений полезных ископаемых или ископаемого топлива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удержание лицензии на право пользования недрами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использование природных ресурсов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земли в населенных пунктах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пастбищ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присельных пастбищ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пастбищ зоны интенсивного использования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отгонных пастбищ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земель Фонда перераспределения земель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использование лесных ресурсов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14152800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использование водных ресурсов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14152900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Прочие платежи за </w:t>
            </w:r>
            <w:r>
              <w:t>использование природных активов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14153000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имущества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14153100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помещений, зданий и сооружений, находящихся в государственной собственности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14153200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помещений, зданий и сооружений, находящихся в муниципальной собственности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14153900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аренду прочего имущества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Административные сборы, платежи и государственные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Административные сборы и платежи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Сборы и платежи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лицензий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сертификатов и других разрешительных документов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право осуществления лотерейной деятельности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регистрацию и перерегистрацию транспортных средств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прохождение альтернативной службы и призывного мобилизационного резерва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Сборы за прием экзаменов на право получения водительского удостоверения, осмотр автотранспортного средства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 за вывоз мусора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14221800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Сбор за парковку автотранспорта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14221900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платежи и сборы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Государственные пошлины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Государственная пошлина, взимаемая регистрационными органами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Государственная пошлина, взимаемая органами юстиции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14222300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Государственная пошлина, взимаемая судебными органами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14222400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Прочая государственная пошлина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Поступления от оказания платных услуг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Медицинские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оказание </w:t>
            </w:r>
            <w:r>
              <w:t>консультативно-диагностической помощи на амбулаторном уровне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лечебных мероприятий на амбулаторном уровне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оказание медицинской помощи в стационарозамещающих отделениях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оказание медицинской помощи в специализированных стационарах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Сооплата за оказание услуг в сфере здравоохранения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оказание стоматологической помощи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дезинсекционных, дезинфекционных и дератизационных мероприятий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14231800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оказание высокотехнологичных видов медицинской помощи (сверх установленной квоты)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14231900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медицинские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Образовательные и культурные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предоставление образования в учебных заведениях (ВУЗ, ПТУ, СУЗ)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тестирования выпускников общеобразовательных школ - претендентов на получение документов особого образца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оказание дополнительных услуг дошкольными и школьными учреждениями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организацию и проведение обучающих программ, курсов, семинаров, конференций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предоставление довузовского, послевузовского и дополнительного образования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показ театральных постановок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14232800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предоставление залов и помещений, а также оборудования, инвентаря учреждений культуры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14232900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образовательные и культурные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Социальные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содействие в трудоустройстве за рубежом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разрешения на привлечение иностранной рабочей силы и разрешения на работу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публикацию научных статей в Интернет-журнале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предоставление комнат для свиданий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14233900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социальные услуги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Услуги регистрации, выдачи справок, удостоверений и других документов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сертификата соответствия на оборудование и услуги связи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выдачу </w:t>
            </w:r>
            <w:r>
              <w:t>дубликатов военно-учетных документов военнообязанным, военнослужащим срочной и контрактной служб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справок, удостоверений, дубликатов, доверенности и полиса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предоставление сертификатов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государственную регистрацию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14234900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услуги по регистрации, выдаче справок, удостоверений и другие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Услуги по исследованию, анализу, оценке и экспертизе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опробирование и клеймение ювелирных и других бытовых изделий из драгоценных металлов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внеплановых работ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экспертизы и исследований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тестирования и оценки знаний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анализа и обследования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ветеринарный и клинический осмотр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14235900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услуги по исследованию, анализу, оценке и экспертизе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Предоставление </w:t>
            </w:r>
            <w:r>
              <w:t>информации и услуги печати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предоставление информации по авторефератам диссертаций и диссертациям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статистических наблюдений, предоставление статистической информации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проведение поиска, подбора и предоставление информации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организацию, проведение различных мероприятий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выдачу документов во временное пользование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оформление документов и документирование граждан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14236900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услуги по предоставлению информации и печати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Обеспечение безопасности и хранения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химическую и биологическую обработку против вредителей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обеззараживание подкарантинных продуктов, средств и помещений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содержание животных в карантинном изоляторе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таможенное сопровождение товаров и транспортных средств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подготовку, прием и хранение документов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охрану и обеспечение безопасности объектов по договорам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сопровождение легковоспламеняющихся, сильно действующих, ядовитых веществ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14237900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Плата за </w:t>
            </w:r>
            <w:r>
              <w:t>неклассифицированные услуги по обеспечению безопасности и хранения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Другие виды услуг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поставку воды водопользователям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посещение объектов особо охраняемых природных территорий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реализацию древесины и посадочного материала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классификацию темы по международной патентной классификации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индексирование авторефератов диссертаций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14238600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разработку карты схемы для установки и эксплуатации садковых сооружений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14238700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организацию и проведение подводно-технических, водолазных работ и дайвинга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14238900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Плата за неклассифицированные другие виды услуг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14239000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поступления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14239100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Отчисления </w:t>
            </w:r>
            <w:r>
              <w:t>взимаемые сверх цены продажи при приватизации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14239200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Отчисления при разбронировании госматрезервов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14239300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Отчисления по ранее выданным бюджетным ссудам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14239400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поступления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Штрафы, санкции, конфискации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Административные штрафы, санкции, конфискации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Административные штрафы, санкции, конфискации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Административные штрафы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Поступления от реализации выявленной контрабанды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Поступления от </w:t>
            </w:r>
            <w:r>
              <w:t>реализации конфискованного имущества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Поступления от проведения контрольно-надзорных мероприятий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14311500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Возмещение причиненного ущерба по экономическим преступлениям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14320000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Штрафы, санкции, конфискации по страховым взносам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14321000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Штрафы, санкции, конфискации по страховым взносам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14321100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Штрафные санкции по основной задолженности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14321200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Штрафные санкции по отсроченной задолженности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14321300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Штрафные санкции по преемственной задолженности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 xml:space="preserve">Добровольные </w:t>
            </w:r>
            <w:r>
              <w:t>трансферты, кроме грантов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Добровольные трансферты, кроме грантов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Текущие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Текущая помощь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14412000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Капитальные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14412100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Капитальная помощь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14500000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14510000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14511000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14511100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Доходы, обращенные в пользу государства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14511200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Прочие неналоговые доходы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14511300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Курсовая прибыль/убыток</w:t>
            </w:r>
          </w:p>
        </w:tc>
      </w:tr>
      <w:tr w:rsidR="00000000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14511400</w:t>
            </w:r>
          </w:p>
        </w:tc>
        <w:tc>
          <w:tcPr>
            <w:tcW w:w="4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B6B" w:rsidRDefault="00CA2B6B">
            <w:pPr>
              <w:jc w:val="left"/>
            </w:pPr>
            <w:r>
              <w:t>Отчисления на развитие и содержание инфраструктуры местного значения</w:t>
            </w:r>
          </w:p>
        </w:tc>
      </w:tr>
    </w:tbl>
    <w:p w:rsidR="00CA2B6B" w:rsidRDefault="00CA2B6B">
      <w:pPr>
        <w:jc w:val="left"/>
      </w:pPr>
      <w:r>
        <w:t> </w:t>
      </w:r>
    </w:p>
    <w:p w:rsidR="00CA2B6B" w:rsidRDefault="00CA2B6B">
      <w:pPr>
        <w:jc w:val="left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6B"/>
    <w:rsid w:val="00CA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tkKomentarij">
    <w:name w:val="_Комментарий (tkKomentarij)"/>
    <w:basedOn w:val="a"/>
    <w:pPr>
      <w:spacing w:after="60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  <w:jc w:val="left"/>
    </w:pPr>
    <w:rPr>
      <w:b/>
      <w:bCs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73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4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70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7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3461</Words>
  <Characters>19728</Characters>
  <Application>Microsoft Office Word</Application>
  <DocSecurity>0</DocSecurity>
  <Lines>164</Lines>
  <Paragraphs>46</Paragraphs>
  <ScaleCrop>false</ScaleCrop>
  <Company/>
  <LinksUpToDate>false</LinksUpToDate>
  <CharactersWithSpaces>23143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