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10076" w14:textId="77777777" w:rsidR="004429B9" w:rsidRDefault="004429B9">
      <w:pPr>
        <w:pStyle w:val="ad"/>
      </w:pPr>
      <w:r>
        <w:rPr>
          <w:noProof/>
        </w:rPr>
        <w:drawing>
          <wp:inline distT="0" distB="0" distL="0" distR="0" wp14:anchorId="428EEEEB" wp14:editId="0070947A">
            <wp:extent cx="1152525" cy="1152525"/>
            <wp:effectExtent l="0" t="0" r="9525" b="9525"/>
            <wp:docPr id="1" name="Рисунок 3" descr="Описание: C:\Users\User\AppData\Local\Temp\CdbDocEditor\a37c20d7-f314-475d-bacf-a84bd7cffaf7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a37c20d7-f314-475d-bacf-a84bd7cffaf7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B87BC" w14:textId="77777777" w:rsidR="004429B9" w:rsidRDefault="004429B9">
      <w:pPr>
        <w:pStyle w:val="ad"/>
      </w:pPr>
      <w:r>
        <w:t>НАЦИОНАЛЬНЫЙ БАНК КЫРГЫЗСКОЙ РЕСПУБЛИКИ</w:t>
      </w:r>
    </w:p>
    <w:p w14:paraId="3452FB1C" w14:textId="77777777" w:rsidR="004429B9" w:rsidRDefault="004429B9">
      <w:pPr>
        <w:pStyle w:val="ad"/>
      </w:pPr>
      <w:r>
        <w:t>ПОСТАНОВЛЕНИЕ</w:t>
      </w:r>
    </w:p>
    <w:p w14:paraId="6E782368" w14:textId="77777777" w:rsidR="004429B9" w:rsidRDefault="004429B9">
      <w:pPr>
        <w:pStyle w:val="af8"/>
      </w:pPr>
      <w:r>
        <w:t>от 19 марта 2014 года № 9/6</w:t>
      </w:r>
    </w:p>
    <w:p w14:paraId="11F33C81" w14:textId="77777777" w:rsidR="004429B9" w:rsidRDefault="004429B9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«Об утверждении Положения «О кредите «Овернайт» Национального банка Кыргызской Республики» от 28 марта 2013 года №10/7 </w:t>
      </w:r>
    </w:p>
    <w:p w14:paraId="3B64CDBF" w14:textId="77777777" w:rsidR="004429B9" w:rsidRDefault="004429B9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 w14:paraId="2535EAA9" w14:textId="77777777" w:rsidR="004429B9" w:rsidRDefault="004429B9">
      <w:pPr>
        <w:pStyle w:val="af8"/>
        <w:jc w:val="center"/>
      </w:pPr>
      <w:r>
        <w:t>ПОСТАНОВЛЯЕТ:</w:t>
      </w:r>
    </w:p>
    <w:p w14:paraId="207819CE" w14:textId="77777777" w:rsidR="004429B9" w:rsidRDefault="004429B9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«Об утверждении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«О кредите «Овернайт» Национального банка Кыргызской Республики» от 28 марта 2013 года №10/7 изменения и дополнения (</w:t>
      </w:r>
      <w:hyperlink r:id="rId8" w:anchor="p1" w:history="1">
        <w:r>
          <w:rPr>
            <w:rStyle w:val="a3"/>
          </w:rPr>
          <w:t>прилагаются</w:t>
        </w:r>
      </w:hyperlink>
      <w:r>
        <w:t>). </w:t>
      </w:r>
    </w:p>
    <w:p w14:paraId="3A82C775" w14:textId="77777777" w:rsidR="004429B9" w:rsidRDefault="004429B9">
      <w:r>
        <w:t>2. Юридическому управлению: </w:t>
      </w:r>
    </w:p>
    <w:p w14:paraId="462AA241" w14:textId="77777777" w:rsidR="004429B9" w:rsidRDefault="004429B9">
      <w:r>
        <w:t>- опубликовать настоящее постановление на официальном сайте Национального банка Кыргызской Республики; </w:t>
      </w:r>
    </w:p>
    <w:p w14:paraId="6C9F6DC7" w14:textId="77777777" w:rsidR="004429B9" w:rsidRDefault="004429B9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 w14:paraId="3B436726" w14:textId="77777777" w:rsidR="004429B9" w:rsidRDefault="004429B9">
      <w:r>
        <w:t>3. Настоящее постановление вступает в силу по истечении 15 дней со дня официального опубликования. </w:t>
      </w:r>
    </w:p>
    <w:p w14:paraId="23D90063" w14:textId="77777777" w:rsidR="004429B9" w:rsidRDefault="004429B9">
      <w:r>
        <w:t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 </w:t>
      </w:r>
    </w:p>
    <w:p w14:paraId="56F098CD" w14:textId="77777777" w:rsidR="004429B9" w:rsidRDefault="004429B9">
      <w:r>
        <w:t>5. Контроль за исполнением настоящего постановления возложить на заместителя Председателя Национального банка Кыргызской Республики Жеенбаеву Б.Ж. </w:t>
      </w:r>
    </w:p>
    <w:p w14:paraId="6722CB35" w14:textId="77777777" w:rsidR="004429B9" w:rsidRDefault="004429B9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C4F23F2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AAF2F" w14:textId="77777777" w:rsidR="004429B9" w:rsidRDefault="004429B9">
            <w:pPr>
              <w:pStyle w:val="ab"/>
            </w:pPr>
            <w:r>
              <w:t>За Председателя </w:t>
            </w:r>
          </w:p>
          <w:p w14:paraId="2C7F6C60" w14:textId="77777777" w:rsidR="004429B9" w:rsidRDefault="004429B9">
            <w:pPr>
              <w:pStyle w:val="ab"/>
            </w:pPr>
            <w:r>
              <w:t>Заместитель Председателя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D7199" w14:textId="77777777" w:rsidR="004429B9" w:rsidRDefault="004429B9">
            <w:pPr>
              <w:pStyle w:val="ab"/>
              <w:jc w:val="right"/>
            </w:pPr>
            <w:r>
              <w:t> </w:t>
            </w:r>
          </w:p>
          <w:p w14:paraId="14ABC271" w14:textId="77777777" w:rsidR="004429B9" w:rsidRDefault="004429B9">
            <w:pPr>
              <w:pStyle w:val="ab"/>
              <w:jc w:val="right"/>
            </w:pPr>
            <w:r>
              <w:t>З.Л. Чокоев</w:t>
            </w:r>
          </w:p>
        </w:tc>
      </w:tr>
    </w:tbl>
    <w:p w14:paraId="2322CBEA" w14:textId="77777777" w:rsidR="004429B9" w:rsidRDefault="004429B9">
      <w:pPr>
        <w:pStyle w:val="2"/>
        <w:spacing w:before="0"/>
        <w:jc w:val="left"/>
        <w:rPr>
          <w:rFonts w:eastAsia="Times New Roman"/>
        </w:rPr>
      </w:pPr>
      <w:r>
        <w:rPr>
          <w:rFonts w:eastAsia="Times New Roman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35E3D0B9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5910D" w14:textId="77777777" w:rsidR="004429B9" w:rsidRDefault="004429B9">
            <w:pPr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A464F" w14:textId="77777777" w:rsidR="004429B9" w:rsidRDefault="004429B9">
            <w:pPr>
              <w:spacing w:after="0"/>
              <w:ind w:firstLine="0"/>
              <w:jc w:val="left"/>
            </w:pPr>
            <w:bookmarkStart w:id="0" w:name="p1"/>
            <w:r>
              <w:t>Приложение</w:t>
            </w:r>
            <w:bookmarkEnd w:id="0"/>
            <w:r>
              <w:br/>
              <w:t xml:space="preserve">к </w:t>
            </w:r>
            <w:hyperlink r:id="rId9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</w:t>
            </w:r>
          </w:p>
          <w:p w14:paraId="1DF83372" w14:textId="77777777" w:rsidR="004429B9" w:rsidRDefault="004429B9">
            <w:pPr>
              <w:spacing w:after="0"/>
              <w:ind w:firstLine="0"/>
              <w:jc w:val="left"/>
            </w:pPr>
            <w:r>
              <w:t>Национального банка</w:t>
            </w:r>
          </w:p>
          <w:p w14:paraId="55DA61B9" w14:textId="77777777" w:rsidR="004429B9" w:rsidRDefault="004429B9">
            <w:pPr>
              <w:spacing w:after="0"/>
              <w:ind w:firstLine="0"/>
              <w:jc w:val="left"/>
            </w:pPr>
            <w:r>
              <w:t>Кыргызской Республики</w:t>
            </w:r>
            <w:r>
              <w:br/>
              <w:t>от 19 марта 2014 года № 9/6</w:t>
            </w:r>
          </w:p>
        </w:tc>
      </w:tr>
    </w:tbl>
    <w:p w14:paraId="7FCB0CDD" w14:textId="77777777" w:rsidR="004429B9" w:rsidRDefault="004429B9">
      <w:pPr>
        <w:pStyle w:val="2"/>
        <w:spacing w:before="0"/>
        <w:rPr>
          <w:rFonts w:eastAsia="Times New Roman"/>
        </w:rPr>
      </w:pPr>
      <w:r>
        <w:rPr>
          <w:rFonts w:eastAsia="Times New Roman"/>
        </w:rPr>
        <w:t> </w:t>
      </w:r>
    </w:p>
    <w:p w14:paraId="2BB97B50" w14:textId="77777777" w:rsidR="004429B9" w:rsidRDefault="004429B9">
      <w:pPr>
        <w:pStyle w:val="2"/>
        <w:spacing w:before="0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в постановление Правления Национального банка Кыргызской Республики "Об утверждении Положения</w:t>
      </w:r>
    </w:p>
    <w:p w14:paraId="05BC7DD0" w14:textId="77777777" w:rsidR="004429B9" w:rsidRDefault="004429B9">
      <w:pPr>
        <w:pStyle w:val="2"/>
        <w:spacing w:before="0"/>
        <w:rPr>
          <w:rFonts w:eastAsia="Times New Roman"/>
        </w:rPr>
      </w:pPr>
      <w:r>
        <w:rPr>
          <w:rFonts w:eastAsia="Times New Roman"/>
        </w:rPr>
        <w:t>"О кредите "Овернайт" Национального банка Кыргызской Республики" от 28 марта 2013 года № 10/7</w:t>
      </w:r>
    </w:p>
    <w:p w14:paraId="2B334E8F" w14:textId="77777777" w:rsidR="004429B9" w:rsidRDefault="004429B9">
      <w:r>
        <w:t> </w:t>
      </w:r>
    </w:p>
    <w:p w14:paraId="6A598E0D" w14:textId="77777777" w:rsidR="004429B9" w:rsidRDefault="004429B9">
      <w:r>
        <w:t xml:space="preserve">Внести в </w:t>
      </w:r>
      <w:hyperlink r:id="rId1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1" w:history="1">
        <w:r>
          <w:rPr>
            <w:rStyle w:val="a3"/>
          </w:rPr>
          <w:t>Положения</w:t>
        </w:r>
      </w:hyperlink>
      <w:r>
        <w:t xml:space="preserve"> "О кредите "Овернайт" Национального банка Кыргызской Республики" от 28 марта 2013 года № 10/7 следующие изменения и дополнения:</w:t>
      </w:r>
    </w:p>
    <w:p w14:paraId="08AB7B37" w14:textId="77777777" w:rsidR="004429B9" w:rsidRDefault="004429B9">
      <w:r>
        <w:t xml:space="preserve">в </w:t>
      </w:r>
      <w:hyperlink r:id="rId12" w:history="1">
        <w:r>
          <w:rPr>
            <w:rStyle w:val="a3"/>
          </w:rPr>
          <w:t>Положении</w:t>
        </w:r>
      </w:hyperlink>
      <w:r>
        <w:t xml:space="preserve"> "О кредите "Овернайт" Национального банка Кыргызской Республики", утвержденном вышеуказанным </w:t>
      </w:r>
      <w:hyperlink r:id="rId13" w:history="1">
        <w:r>
          <w:rPr>
            <w:rStyle w:val="a3"/>
          </w:rPr>
          <w:t>постановлением</w:t>
        </w:r>
      </w:hyperlink>
      <w:r>
        <w:t>:</w:t>
      </w:r>
    </w:p>
    <w:p w14:paraId="35A2B570" w14:textId="77777777" w:rsidR="004429B9" w:rsidRDefault="004429B9">
      <w:r>
        <w:t>- в пункте 5 второе и третье предложения изложить в следующей редакции:</w:t>
      </w:r>
    </w:p>
    <w:p w14:paraId="3E1755F7" w14:textId="77777777" w:rsidR="004429B9" w:rsidRDefault="004429B9">
      <w:r>
        <w:t xml:space="preserve">"Предметом залога в виде заклада являются государственные </w:t>
      </w:r>
      <w:r>
        <w:t>ценные бумаги Кыргызской Республики (далее - ГЦБ). Требования к объему достаточности (в процентном выражении), виду и другим параметрам залогового обеспечения в виде ГЦБ устанавливаются КДКР.";</w:t>
      </w:r>
    </w:p>
    <w:p w14:paraId="2049BB20" w14:textId="77777777" w:rsidR="004429B9" w:rsidRDefault="004429B9">
      <w:r>
        <w:t>- абзац третий пункта 15 дополнить предложением следующего содержания:</w:t>
      </w:r>
    </w:p>
    <w:p w14:paraId="479C7EA9" w14:textId="77777777" w:rsidR="004429B9" w:rsidRDefault="004429B9">
      <w:r>
        <w:t>"Банку, находящемуся в режиме консервации, временного руководства по управлению банком может предоставляться кредит "овернайт" при наличии соответствующего решения Правления Национального банка;".</w:t>
      </w:r>
    </w:p>
    <w:p w14:paraId="59B3F089" w14:textId="77777777" w:rsidR="004429B9" w:rsidRDefault="004429B9">
      <w:r>
        <w:t> </w:t>
      </w:r>
    </w:p>
    <w:p w14:paraId="671F9B1F" w14:textId="77777777" w:rsidR="004429B9" w:rsidRDefault="004429B9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9B9"/>
    <w:rsid w:val="0044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478F16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929" TargetMode="External"/><Relationship Id="rId13" Type="http://schemas.openxmlformats.org/officeDocument/2006/relationships/hyperlink" Target="https://cbd.minjust.gov.kg/30261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617" TargetMode="External"/><Relationship Id="rId12" Type="http://schemas.openxmlformats.org/officeDocument/2006/relationships/hyperlink" Target="https://cbd.minjust.gov.kg/30261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616" TargetMode="External"/><Relationship Id="rId11" Type="http://schemas.openxmlformats.org/officeDocument/2006/relationships/hyperlink" Target="https://cbd.minjust.gov.kg/302617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302616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92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