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2A372" w14:textId="77777777" w:rsidR="008D4D7F" w:rsidRDefault="008D4D7F">
      <w:pPr>
        <w:pStyle w:val="ad"/>
      </w:pPr>
      <w:r>
        <w:rPr>
          <w:noProof/>
        </w:rPr>
        <w:drawing>
          <wp:inline distT="0" distB="0" distL="0" distR="0" wp14:anchorId="4E1DF276" wp14:editId="6DEB7301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531DE" w14:textId="77777777" w:rsidR="008D4D7F" w:rsidRDefault="008D4D7F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6A56E93D" w14:textId="77777777" w:rsidR="008D4D7F" w:rsidRDefault="008D4D7F">
      <w:pPr>
        <w:pStyle w:val="a9"/>
      </w:pPr>
      <w:r>
        <w:rPr>
          <w:sz w:val="32"/>
          <w:szCs w:val="32"/>
        </w:rPr>
        <w:t>ПОСТАНОВЛЕНИЕ</w:t>
      </w:r>
    </w:p>
    <w:p w14:paraId="233EAFF7" w14:textId="77777777" w:rsidR="008D4D7F" w:rsidRDefault="008D4D7F">
      <w:pPr>
        <w:pStyle w:val="af8"/>
      </w:pPr>
      <w:r>
        <w:t>от 25 ноября 2015 года № 71/7</w:t>
      </w:r>
    </w:p>
    <w:p w14:paraId="36F1524D" w14:textId="77777777" w:rsidR="008D4D7F" w:rsidRDefault="008D4D7F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62EF16F5" w14:textId="77777777" w:rsidR="008D4D7F" w:rsidRDefault="008D4D7F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 xml:space="preserve">" Правление Национального банка Кыргызской Республики </w:t>
      </w:r>
    </w:p>
    <w:p w14:paraId="09509DAF" w14:textId="77777777" w:rsidR="008D4D7F" w:rsidRDefault="008D4D7F">
      <w:pPr>
        <w:jc w:val="center"/>
      </w:pPr>
      <w:r>
        <w:t>ПОСТАНОВЛЯЕТ:</w:t>
      </w:r>
    </w:p>
    <w:p w14:paraId="74BDEC88" w14:textId="77777777" w:rsidR="008D4D7F" w:rsidRDefault="008D4D7F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r:id="rId8" w:anchor="p1" w:history="1">
        <w:r>
          <w:rPr>
            <w:rStyle w:val="a3"/>
          </w:rPr>
          <w:t>изменения и дополнения</w:t>
        </w:r>
      </w:hyperlink>
      <w:r>
        <w:t xml:space="preserve"> (прилагаются).</w:t>
      </w:r>
    </w:p>
    <w:p w14:paraId="352812D2" w14:textId="77777777" w:rsidR="008D4D7F" w:rsidRDefault="008D4D7F">
      <w:r>
        <w:t>2. Юридическому управлению:</w:t>
      </w:r>
    </w:p>
    <w:p w14:paraId="5D66CE0A" w14:textId="77777777" w:rsidR="008D4D7F" w:rsidRDefault="008D4D7F">
      <w:r>
        <w:t>- опубликовать настоящее постановление на официальном сайте Национального банка Кыргызской Республики;</w:t>
      </w:r>
    </w:p>
    <w:p w14:paraId="4BFB47F9" w14:textId="77777777" w:rsidR="008D4D7F" w:rsidRDefault="008D4D7F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204FC58" w14:textId="77777777" w:rsidR="008D4D7F" w:rsidRDefault="008D4D7F">
      <w:r>
        <w:t>3. Настоящее постановление вступает в силу по истечении 15 дней со дня официального опубликования.</w:t>
      </w:r>
    </w:p>
    <w:p w14:paraId="14516A21" w14:textId="77777777" w:rsidR="008D4D7F" w:rsidRDefault="008D4D7F">
      <w:r>
        <w:t>4. Управлению денежно-кредитных операций довести настоящее постановление до сведения коммерческих банков.</w:t>
      </w:r>
    </w:p>
    <w:p w14:paraId="12612346" w14:textId="77777777" w:rsidR="008D4D7F" w:rsidRDefault="008D4D7F">
      <w:r>
        <w:t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 w14:paraId="3392F026" w14:textId="77777777" w:rsidR="008D4D7F" w:rsidRDefault="008D4D7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0AE85B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713B2BB" w14:textId="77777777" w:rsidR="008D4D7F" w:rsidRDefault="008D4D7F">
            <w:r>
              <w:rPr>
                <w:b/>
                <w:bCs/>
              </w:rP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C6A01" w14:textId="77777777" w:rsidR="008D4D7F" w:rsidRDefault="008D4D7F"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B7970" w14:textId="77777777" w:rsidR="008D4D7F" w:rsidRDefault="008D4D7F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224BC67F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BF52D4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ABEE4" w14:textId="77777777" w:rsidR="008D4D7F" w:rsidRDefault="008D4D7F">
            <w:pPr>
              <w:spacing w:after="60" w:line="276" w:lineRule="auto"/>
              <w:ind w:firstLine="0"/>
              <w:jc w:val="center"/>
            </w:pPr>
            <w:bookmarkStart w:id="0" w:name="pr"/>
            <w:bookmarkEnd w:id="0"/>
            <w:r>
              <w:rPr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A18FA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D1B19" w14:textId="77777777" w:rsidR="008D4D7F" w:rsidRDefault="008D4D7F">
            <w:pPr>
              <w:jc w:val="right"/>
            </w:pPr>
            <w:bookmarkStart w:id="1" w:name="p1"/>
            <w:r>
              <w:t>Приложение</w:t>
            </w:r>
            <w:r>
              <w:br/>
              <w:t xml:space="preserve">к </w:t>
            </w:r>
            <w:bookmarkEnd w:id="1"/>
            <w:r>
              <w:fldChar w:fldCharType="begin"/>
            </w:r>
            <w:r>
              <w:instrText>HYPERLINK "https://cbd.minjust.gov.kg/800001"</w:instrText>
            </w:r>
            <w:r>
              <w:fldChar w:fldCharType="separate"/>
            </w:r>
            <w:r>
              <w:rPr>
                <w:rStyle w:val="a3"/>
              </w:rPr>
              <w:t>постановлению</w:t>
            </w:r>
            <w:r>
              <w:fldChar w:fldCharType="end"/>
            </w:r>
            <w:r>
              <w:t xml:space="preserve"> Правления Национального банка Кыргызской Республики</w:t>
            </w:r>
            <w:r>
              <w:br/>
              <w:t>от 25 ноября 2015 года № 71/7</w:t>
            </w:r>
          </w:p>
        </w:tc>
      </w:tr>
    </w:tbl>
    <w:p w14:paraId="57D5DFAB" w14:textId="77777777" w:rsidR="008D4D7F" w:rsidRDefault="008D4D7F">
      <w:pPr>
        <w:pStyle w:val="a9"/>
      </w:pPr>
      <w:r>
        <w:t>ИЗМЕНЕНИЯ И ДОПОЛНЕНИЯ</w:t>
      </w:r>
      <w:r>
        <w:br/>
        <w:t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42F28C48" w14:textId="77777777" w:rsidR="008D4D7F" w:rsidRDefault="008D4D7F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</w:t>
      </w:r>
      <w:r>
        <w:t>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 w14:paraId="6DFC908D" w14:textId="77777777" w:rsidR="008D4D7F" w:rsidRDefault="008D4D7F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0D426EBB" w14:textId="77777777" w:rsidR="008D4D7F" w:rsidRDefault="008D4D7F">
      <w:r>
        <w:t>1) в приложении 1 к Положению:</w:t>
      </w:r>
    </w:p>
    <w:p w14:paraId="489EB900" w14:textId="77777777" w:rsidR="008D4D7F" w:rsidRDefault="008D4D7F">
      <w:r>
        <w:t>- пункт 9.3 Генерального соглашения о кредитном аукционе изложить в следующей редакции:</w:t>
      </w:r>
    </w:p>
    <w:p w14:paraId="0C2C1044" w14:textId="77777777" w:rsidR="008D4D7F" w:rsidRDefault="008D4D7F">
      <w:r>
        <w:t>"9.3. Настоящее Генеральное соглашение составлено в 3 (трех) подлинных экземплярах на русском языке и в 3 (трех) экземплярах на кыргызском языке для каждой из Сторон, имеющих одинаковую юридическую силу. Два экземпляра настоящего Соглашения хранятся в Национальном банке, один экземпляр передается Банку.";</w:t>
      </w:r>
    </w:p>
    <w:p w14:paraId="1178BD53" w14:textId="77777777" w:rsidR="008D4D7F" w:rsidRDefault="008D4D7F">
      <w:r>
        <w:t>2) в приложении 4 к Генеральному соглашению о кредитном аукционе:</w:t>
      </w:r>
    </w:p>
    <w:p w14:paraId="6003CA9A" w14:textId="77777777" w:rsidR="008D4D7F" w:rsidRDefault="008D4D7F">
      <w:r>
        <w:t>- пункт 3.3 Кредитного договора к Генеральному соглашению о кредитном аукционе изложить в следующей редакции:</w:t>
      </w:r>
    </w:p>
    <w:p w14:paraId="0C8071A8" w14:textId="77777777" w:rsidR="008D4D7F" w:rsidRDefault="008D4D7F">
      <w:r>
        <w:t>"3.3. В течение 5 (пяти) рабочих дней после окончания срока размещения кредитных средств, Банк обязан предоставить в Национальный банк отчет о размещении данных средств, с указанием каждого конечного заемщика, в том числе НФКУ, включая его наименование/ФИО, условия кредитования (процентная ставка, срок, направление (отрасль) кредитования, наименование и размер залога) и реквизитов соответствующего кредитного договора и договора о залоге (номер и дата) согласно Приложению 2 к настоящему Кредитному договору."</w:t>
      </w:r>
      <w:r>
        <w:t>;</w:t>
      </w:r>
    </w:p>
    <w:p w14:paraId="3694E93D" w14:textId="77777777" w:rsidR="008D4D7F" w:rsidRDefault="008D4D7F">
      <w:r>
        <w:t>- Кредитный договор к Генеральному соглашению о кредитном аукционе дополнить пунктом 3.3-1 следующего содержания:</w:t>
      </w:r>
    </w:p>
    <w:p w14:paraId="09C48D46" w14:textId="77777777" w:rsidR="008D4D7F" w:rsidRDefault="008D4D7F">
      <w:r>
        <w:t>"3.3-1. Банк на ежемесячной основе должен представлять отчет о состоянии кредитного портфеля в Национальный банк согласно Приложению 3 к настоящему Кредитному договору.";</w:t>
      </w:r>
    </w:p>
    <w:p w14:paraId="546C6E2D" w14:textId="77777777" w:rsidR="008D4D7F" w:rsidRDefault="008D4D7F">
      <w:r>
        <w:t>- Кредитный договор к Генеральному соглашению о кредитном аукционе дополнить приложением 2 и 3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594"/>
        <w:gridCol w:w="2487"/>
      </w:tblGrid>
      <w:tr w:rsidR="00000000" w14:paraId="25F54674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B9394" w14:textId="77777777" w:rsidR="008D4D7F" w:rsidRDefault="008D4D7F">
            <w:pPr>
              <w:jc w:val="right"/>
            </w:pPr>
            <w:r>
              <w:t> </w:t>
            </w:r>
          </w:p>
        </w:tc>
        <w:tc>
          <w:tcPr>
            <w:tcW w:w="19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98FCC" w14:textId="77777777" w:rsidR="008D4D7F" w:rsidRDefault="008D4D7F">
            <w:pPr>
              <w:jc w:val="right"/>
            </w:pPr>
            <w:r>
              <w:t> </w:t>
            </w:r>
          </w:p>
        </w:tc>
        <w:tc>
          <w:tcPr>
            <w:tcW w:w="13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E68B1" w14:textId="77777777" w:rsidR="008D4D7F" w:rsidRDefault="008D4D7F">
            <w:pPr>
              <w:jc w:val="right"/>
            </w:pPr>
            <w:r>
              <w:t> </w:t>
            </w:r>
          </w:p>
          <w:p w14:paraId="16431124" w14:textId="77777777" w:rsidR="008D4D7F" w:rsidRDefault="008D4D7F">
            <w:pPr>
              <w:jc w:val="right"/>
            </w:pPr>
            <w:r>
              <w:t>"Приложение 2</w:t>
            </w:r>
            <w:r>
              <w:br/>
              <w:t>к Кредитному договору</w:t>
            </w:r>
            <w:r>
              <w:br/>
              <w:t>от "___" ___________ 20__ г. № ____</w:t>
            </w:r>
          </w:p>
        </w:tc>
      </w:tr>
    </w:tbl>
    <w:p w14:paraId="4D9CA8B5" w14:textId="77777777" w:rsidR="008D4D7F" w:rsidRDefault="008D4D7F">
      <w:pPr>
        <w:jc w:val="right"/>
      </w:pPr>
      <w:r>
        <w:t> </w:t>
      </w:r>
    </w:p>
    <w:p w14:paraId="0E00F60F" w14:textId="77777777" w:rsidR="008D4D7F" w:rsidRDefault="008D4D7F">
      <w:pPr>
        <w:spacing w:after="60" w:line="276" w:lineRule="auto"/>
        <w:ind w:firstLine="0"/>
      </w:pPr>
      <w:r>
        <w:rPr>
          <w:sz w:val="20"/>
          <w:szCs w:val="20"/>
        </w:rPr>
        <w:t>Форма 1</w:t>
      </w:r>
    </w:p>
    <w:p w14:paraId="55EC49CE" w14:textId="77777777" w:rsidR="008D4D7F" w:rsidRDefault="008D4D7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ОТЧЕТ</w:t>
      </w:r>
      <w:r>
        <w:rPr>
          <w:b/>
          <w:bCs/>
        </w:rPr>
        <w:br/>
        <w:t xml:space="preserve">о выданных кредитах за счет средств </w:t>
      </w:r>
      <w:r>
        <w:rPr>
          <w:b/>
          <w:bCs/>
        </w:rPr>
        <w:t>НБКР, полученных в рамках кредитных аукционов</w:t>
      </w:r>
    </w:p>
    <w:p w14:paraId="64D8520E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период</w:t>
      </w:r>
    </w:p>
    <w:p w14:paraId="59D0C457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банк</w:t>
      </w:r>
    </w:p>
    <w:p w14:paraId="390934F8" w14:textId="77777777" w:rsidR="008D4D7F" w:rsidRDefault="008D4D7F">
      <w:pPr>
        <w:spacing w:line="276" w:lineRule="auto"/>
        <w:ind w:firstLine="567"/>
      </w:pPr>
      <w:r>
        <w:rPr>
          <w:sz w:val="20"/>
          <w:szCs w:val="20"/>
        </w:rPr>
        <w:t>в сомах/процентах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139"/>
        <w:gridCol w:w="1346"/>
        <w:gridCol w:w="1009"/>
        <w:gridCol w:w="1292"/>
        <w:gridCol w:w="1362"/>
        <w:gridCol w:w="1286"/>
        <w:gridCol w:w="910"/>
        <w:gridCol w:w="1686"/>
        <w:gridCol w:w="1009"/>
        <w:gridCol w:w="1406"/>
        <w:gridCol w:w="871"/>
        <w:gridCol w:w="1306"/>
      </w:tblGrid>
      <w:tr w:rsidR="00000000" w14:paraId="29F787CE" w14:textId="77777777">
        <w:tc>
          <w:tcPr>
            <w:tcW w:w="148" w:type="pc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1CF22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77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184E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Код аукциона</w:t>
            </w:r>
          </w:p>
        </w:tc>
        <w:tc>
          <w:tcPr>
            <w:tcW w:w="449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530B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Номер кредитного договора</w:t>
            </w:r>
          </w:p>
        </w:tc>
        <w:tc>
          <w:tcPr>
            <w:tcW w:w="337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C82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Дата выдачи кредита</w:t>
            </w:r>
          </w:p>
        </w:tc>
        <w:tc>
          <w:tcPr>
            <w:tcW w:w="429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D5AAF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Дата погашения кредита</w:t>
            </w:r>
          </w:p>
        </w:tc>
        <w:tc>
          <w:tcPr>
            <w:tcW w:w="449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AF3D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Целевое назначение кредита</w:t>
            </w:r>
          </w:p>
        </w:tc>
        <w:tc>
          <w:tcPr>
            <w:tcW w:w="43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B6B7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Отрасль экономики</w:t>
            </w:r>
          </w:p>
        </w:tc>
        <w:tc>
          <w:tcPr>
            <w:tcW w:w="300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65F7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Регион</w:t>
            </w:r>
          </w:p>
        </w:tc>
        <w:tc>
          <w:tcPr>
            <w:tcW w:w="557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92AA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конечного заемщика</w:t>
            </w:r>
          </w:p>
        </w:tc>
        <w:tc>
          <w:tcPr>
            <w:tcW w:w="337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61B0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 кредита</w:t>
            </w:r>
          </w:p>
        </w:tc>
        <w:tc>
          <w:tcPr>
            <w:tcW w:w="465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733D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Процентная ставка</w:t>
            </w:r>
          </w:p>
        </w:tc>
        <w:tc>
          <w:tcPr>
            <w:tcW w:w="288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C41E1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Вид залога</w:t>
            </w:r>
          </w:p>
        </w:tc>
        <w:tc>
          <w:tcPr>
            <w:tcW w:w="433" w:type="pc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823F1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Стоимость залога</w:t>
            </w:r>
          </w:p>
        </w:tc>
      </w:tr>
      <w:tr w:rsidR="00000000" w14:paraId="19F54081" w14:textId="77777777">
        <w:tc>
          <w:tcPr>
            <w:tcW w:w="14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1A69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47B2" w14:textId="77777777" w:rsidR="008D4D7F" w:rsidRDefault="008D4D7F"/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86B2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2A74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93EC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9C07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783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5877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982A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6AFB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EDD6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0E34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B13D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5EB3C29" w14:textId="77777777">
        <w:tc>
          <w:tcPr>
            <w:tcW w:w="14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8523A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77234" w14:textId="77777777" w:rsidR="008D4D7F" w:rsidRDefault="008D4D7F"/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52DE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B7C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E3F5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1B15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D5FC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1055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72B4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3DF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A6AF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6B36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DC4F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689AF16" w14:textId="77777777">
        <w:tc>
          <w:tcPr>
            <w:tcW w:w="14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BC5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978CC" w14:textId="77777777" w:rsidR="008D4D7F" w:rsidRDefault="008D4D7F"/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C1BA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AA1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5C31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276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25B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6A77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EBA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45AE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140A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A7C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1D3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A93EC8F" w14:textId="77777777">
        <w:tc>
          <w:tcPr>
            <w:tcW w:w="14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EB77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3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1D760" w14:textId="77777777" w:rsidR="008D4D7F" w:rsidRDefault="008D4D7F"/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7B1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9C2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AA2D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533C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FF27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5C0A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D4E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46C4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AB40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8B73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E14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6990FB1" w14:textId="77777777">
        <w:tc>
          <w:tcPr>
            <w:tcW w:w="148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6F14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7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32E00" w14:textId="77777777" w:rsidR="008D4D7F" w:rsidRDefault="008D4D7F"/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7D7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2BC7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4E07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411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320D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EFAF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EDE6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D4E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1B62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6882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3308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B6CB0BF" w14:textId="77777777">
        <w:tc>
          <w:tcPr>
            <w:tcW w:w="3478" w:type="pct"/>
            <w:gridSpan w:val="9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BEE0B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33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CF53" w14:textId="77777777" w:rsidR="008D4D7F" w:rsidRDefault="008D4D7F"/>
        </w:tc>
        <w:tc>
          <w:tcPr>
            <w:tcW w:w="4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966E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F41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D308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3C55E4A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35BEFAA0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ФИО руководителя банка</w:t>
      </w:r>
    </w:p>
    <w:p w14:paraId="7AA1995F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подпись</w:t>
      </w:r>
    </w:p>
    <w:p w14:paraId="2485DC22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печать</w:t>
      </w:r>
    </w:p>
    <w:p w14:paraId="3E5AB954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594"/>
        <w:gridCol w:w="2487"/>
      </w:tblGrid>
      <w:tr w:rsidR="00000000" w14:paraId="516B822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8F1A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AC2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2B6C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Приложение 3</w:t>
            </w:r>
            <w:r>
              <w:rPr>
                <w:sz w:val="20"/>
                <w:szCs w:val="20"/>
              </w:rPr>
              <w:br/>
              <w:t>к Кредитному договору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от "___" ___________ 20__ г. № ____</w:t>
            </w:r>
          </w:p>
        </w:tc>
      </w:tr>
    </w:tbl>
    <w:p w14:paraId="246D0E67" w14:textId="77777777" w:rsidR="008D4D7F" w:rsidRDefault="008D4D7F">
      <w:pPr>
        <w:spacing w:after="60" w:line="276" w:lineRule="auto"/>
        <w:ind w:firstLine="567"/>
        <w:jc w:val="left"/>
      </w:pPr>
      <w:r>
        <w:rPr>
          <w:sz w:val="20"/>
          <w:szCs w:val="20"/>
        </w:rPr>
        <w:t> </w:t>
      </w:r>
    </w:p>
    <w:p w14:paraId="06CE3F0B" w14:textId="77777777" w:rsidR="008D4D7F" w:rsidRDefault="008D4D7F">
      <w:pPr>
        <w:spacing w:after="60" w:line="276" w:lineRule="auto"/>
        <w:ind w:firstLine="0"/>
        <w:jc w:val="left"/>
      </w:pPr>
      <w:r>
        <w:rPr>
          <w:sz w:val="20"/>
          <w:szCs w:val="20"/>
        </w:rPr>
        <w:t>Ежемесячно до 5 числа следующего месяца</w:t>
      </w:r>
    </w:p>
    <w:p w14:paraId="31553042" w14:textId="77777777" w:rsidR="008D4D7F" w:rsidRDefault="008D4D7F">
      <w:pPr>
        <w:spacing w:after="60" w:line="276" w:lineRule="auto"/>
        <w:ind w:firstLine="567"/>
        <w:jc w:val="left"/>
      </w:pPr>
      <w:r>
        <w:rPr>
          <w:sz w:val="20"/>
          <w:szCs w:val="20"/>
        </w:rPr>
        <w:t> </w:t>
      </w:r>
    </w:p>
    <w:p w14:paraId="2C2934B6" w14:textId="77777777" w:rsidR="008D4D7F" w:rsidRDefault="008D4D7F">
      <w:pPr>
        <w:spacing w:after="60" w:line="276" w:lineRule="auto"/>
        <w:ind w:firstLine="0"/>
        <w:jc w:val="left"/>
      </w:pPr>
      <w:r>
        <w:rPr>
          <w:sz w:val="20"/>
          <w:szCs w:val="20"/>
        </w:rPr>
        <w:t>Форма 2</w:t>
      </w:r>
    </w:p>
    <w:p w14:paraId="43D7F0B3" w14:textId="77777777" w:rsidR="008D4D7F" w:rsidRDefault="008D4D7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ОТЧЕТ</w:t>
      </w:r>
      <w:r>
        <w:rPr>
          <w:b/>
          <w:bCs/>
        </w:rPr>
        <w:br/>
        <w:t>о состоянии кредитного портфеля, выданных за счет средств НБКР в рамках кредитных аукционов</w:t>
      </w:r>
    </w:p>
    <w:p w14:paraId="4E39E0E9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дата</w:t>
      </w:r>
    </w:p>
    <w:p w14:paraId="1D763B57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банк</w:t>
      </w:r>
    </w:p>
    <w:p w14:paraId="5BCF3346" w14:textId="77777777" w:rsidR="008D4D7F" w:rsidRDefault="008D4D7F">
      <w:pPr>
        <w:spacing w:line="276" w:lineRule="auto"/>
        <w:ind w:firstLine="567"/>
      </w:pPr>
      <w:r>
        <w:rPr>
          <w:sz w:val="20"/>
          <w:szCs w:val="20"/>
        </w:rPr>
        <w:t>в сомах/процентах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846"/>
        <w:gridCol w:w="1599"/>
        <w:gridCol w:w="846"/>
        <w:gridCol w:w="1599"/>
        <w:gridCol w:w="846"/>
        <w:gridCol w:w="1599"/>
        <w:gridCol w:w="846"/>
        <w:gridCol w:w="1599"/>
        <w:gridCol w:w="846"/>
        <w:gridCol w:w="1599"/>
        <w:gridCol w:w="846"/>
        <w:gridCol w:w="1599"/>
        <w:gridCol w:w="846"/>
        <w:gridCol w:w="1599"/>
        <w:gridCol w:w="1733"/>
        <w:gridCol w:w="1733"/>
        <w:gridCol w:w="1292"/>
        <w:gridCol w:w="1318"/>
      </w:tblGrid>
      <w:tr w:rsidR="00000000" w14:paraId="5DEFDE90" w14:textId="77777777">
        <w:tc>
          <w:tcPr>
            <w:tcW w:w="233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EE6E3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Код аукциона</w:t>
            </w:r>
          </w:p>
        </w:tc>
        <w:tc>
          <w:tcPr>
            <w:tcW w:w="3521" w:type="pct"/>
            <w:gridSpan w:val="14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C5FDF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Общий объем выданного кредита по отраслям</w:t>
            </w:r>
          </w:p>
        </w:tc>
        <w:tc>
          <w:tcPr>
            <w:tcW w:w="354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6937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Остаток непогашенного кредита на начало периода</w:t>
            </w:r>
          </w:p>
        </w:tc>
        <w:tc>
          <w:tcPr>
            <w:tcW w:w="354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48243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Остаток непогашенного кредита на конец периода</w:t>
            </w:r>
          </w:p>
        </w:tc>
        <w:tc>
          <w:tcPr>
            <w:tcW w:w="265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6477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Объем погашения</w:t>
            </w:r>
          </w:p>
        </w:tc>
        <w:tc>
          <w:tcPr>
            <w:tcW w:w="273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0754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Объем вновь выданного кредита</w:t>
            </w:r>
          </w:p>
        </w:tc>
      </w:tr>
      <w:tr w:rsidR="00000000" w14:paraId="02090498" w14:textId="77777777">
        <w:tc>
          <w:tcPr>
            <w:tcW w:w="0" w:type="auto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63A15E0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60ADE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промышленность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BADF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сельское хозяйство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E4D0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транспорт, связь и услуги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DCD0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торговля и коммерция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F43F5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F39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туристическая сфера</w:t>
            </w:r>
          </w:p>
        </w:tc>
        <w:tc>
          <w:tcPr>
            <w:tcW w:w="503" w:type="pct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466D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кредитование НФКУ</w:t>
            </w: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479FE4E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71DB2A8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95B92FA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922404A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</w:tr>
      <w:tr w:rsidR="00000000" w14:paraId="791561F3" w14:textId="77777777">
        <w:tc>
          <w:tcPr>
            <w:tcW w:w="0" w:type="auto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F01E70E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C18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46C9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278D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2B88E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F015E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44E90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B4DE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5783A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F8C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29F00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A8443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0E032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5C08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814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средневзвеш. ставка</w:t>
            </w: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4B4EA33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B8952BD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E37D694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F2FD544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</w:tr>
      <w:tr w:rsidR="00000000" w14:paraId="6E8153E8" w14:textId="77777777">
        <w:tc>
          <w:tcPr>
            <w:tcW w:w="23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B95B9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18" w:type="pct"/>
            <w:gridSpan w:val="1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BAA29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B9319" w14:textId="77777777" w:rsidR="008D4D7F" w:rsidRDefault="008D4D7F"/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72CB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BC52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6F3A9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5E5A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5 (3-4)</w:t>
            </w: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993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</w:tr>
      <w:tr w:rsidR="00000000" w14:paraId="2C651B69" w14:textId="77777777">
        <w:tc>
          <w:tcPr>
            <w:tcW w:w="23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CE590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АК1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AFF0" w14:textId="77777777" w:rsidR="008D4D7F" w:rsidRDefault="008D4D7F"/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D4FF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0D4E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366A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6B16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528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AA89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1538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E839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B030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44B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C90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3C5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77AB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AD52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F445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E2A1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124F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A2C5EF1" w14:textId="77777777">
        <w:tc>
          <w:tcPr>
            <w:tcW w:w="23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95DA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35E4" w14:textId="77777777" w:rsidR="008D4D7F" w:rsidRDefault="008D4D7F"/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2597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E60A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EB26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A53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E97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7A80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9D7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682F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A57E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B189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A40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1C4A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994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F2BC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771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4C35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66CE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0225E61" w14:textId="77777777">
        <w:tc>
          <w:tcPr>
            <w:tcW w:w="23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2FD8B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АКn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5ADF7" w14:textId="77777777" w:rsidR="008D4D7F" w:rsidRDefault="008D4D7F"/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FA8D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DC86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CFD8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6875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255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D5E4A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203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C987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1813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FEF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229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50B6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2E3E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EEAD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271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B56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5F7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E9ED500" w14:textId="77777777">
        <w:tc>
          <w:tcPr>
            <w:tcW w:w="233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BA7E0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00CA" w14:textId="77777777" w:rsidR="008D4D7F" w:rsidRDefault="008D4D7F"/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F2A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F4C5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08A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9F71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82AA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A377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DC8E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16AD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65A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40C8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BF7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D920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78B6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ADFA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EF1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7963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FF3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E5E4BEA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42932247" w14:textId="77777777" w:rsidR="008D4D7F" w:rsidRDefault="008D4D7F">
      <w:r>
        <w:t>ФИО руководителя банка</w:t>
      </w:r>
    </w:p>
    <w:p w14:paraId="2196E891" w14:textId="77777777" w:rsidR="008D4D7F" w:rsidRDefault="008D4D7F">
      <w:r>
        <w:t>подпись</w:t>
      </w:r>
    </w:p>
    <w:p w14:paraId="3564D64C" w14:textId="77777777" w:rsidR="008D4D7F" w:rsidRDefault="008D4D7F">
      <w:r>
        <w:t>печать";</w:t>
      </w:r>
    </w:p>
    <w:p w14:paraId="787DF05B" w14:textId="77777777" w:rsidR="008D4D7F" w:rsidRDefault="008D4D7F">
      <w:r>
        <w:t>3) в приложении 7 к Генеральному соглашению о кредитном аукционе:</w:t>
      </w:r>
    </w:p>
    <w:p w14:paraId="127ACF98" w14:textId="77777777" w:rsidR="008D4D7F" w:rsidRDefault="008D4D7F">
      <w:r>
        <w:t>- приложение 2 к Договору залога прав требований по кредитным договорам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594"/>
        <w:gridCol w:w="2487"/>
      </w:tblGrid>
      <w:tr w:rsidR="00000000" w14:paraId="354A24B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A981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5E9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A2DC2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sz w:val="20"/>
                <w:szCs w:val="20"/>
              </w:rPr>
              <w:t>"Приложение 2</w:t>
            </w:r>
            <w:r>
              <w:rPr>
                <w:sz w:val="20"/>
                <w:szCs w:val="20"/>
              </w:rPr>
              <w:br/>
              <w:t xml:space="preserve">к Договору </w:t>
            </w:r>
            <w:r>
              <w:rPr>
                <w:sz w:val="20"/>
                <w:szCs w:val="20"/>
              </w:rPr>
              <w:t>залога прав требований по кредитным договорам</w:t>
            </w:r>
            <w:r>
              <w:rPr>
                <w:sz w:val="20"/>
                <w:szCs w:val="20"/>
              </w:rPr>
              <w:br/>
              <w:t>от "___" _____________ 20__ г. № ____</w:t>
            </w:r>
          </w:p>
        </w:tc>
      </w:tr>
    </w:tbl>
    <w:p w14:paraId="786F9E5A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6D1AD808" w14:textId="77777777" w:rsidR="008D4D7F" w:rsidRDefault="008D4D7F">
      <w:pPr>
        <w:spacing w:after="60" w:line="276" w:lineRule="auto"/>
        <w:ind w:firstLine="0"/>
      </w:pPr>
      <w:r>
        <w:rPr>
          <w:sz w:val="20"/>
          <w:szCs w:val="20"/>
        </w:rPr>
        <w:t>Ежемесячно до 5 числа следующего месяца</w:t>
      </w:r>
    </w:p>
    <w:p w14:paraId="39DE9621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2B324722" w14:textId="77777777" w:rsidR="008D4D7F" w:rsidRDefault="008D4D7F">
      <w:pPr>
        <w:spacing w:after="60" w:line="276" w:lineRule="auto"/>
        <w:ind w:firstLine="0"/>
      </w:pPr>
      <w:r>
        <w:rPr>
          <w:sz w:val="20"/>
          <w:szCs w:val="20"/>
        </w:rPr>
        <w:t>Форма 3</w:t>
      </w:r>
    </w:p>
    <w:p w14:paraId="42DFA058" w14:textId="77777777" w:rsidR="008D4D7F" w:rsidRDefault="008D4D7F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ОТЧЕТ</w:t>
      </w:r>
      <w:r>
        <w:rPr>
          <w:b/>
          <w:bCs/>
        </w:rPr>
        <w:br/>
        <w:t>по мониторингу залогового обеспечения - права требования по кредиту/кредитному портфелю (на дату), по кредитному договору № ________ (код аукциона)</w:t>
      </w:r>
    </w:p>
    <w:p w14:paraId="18172444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период</w:t>
      </w:r>
    </w:p>
    <w:p w14:paraId="4AD70571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банк</w:t>
      </w:r>
    </w:p>
    <w:p w14:paraId="35F8977E" w14:textId="77777777" w:rsidR="008D4D7F" w:rsidRDefault="008D4D7F">
      <w:pPr>
        <w:spacing w:line="276" w:lineRule="auto"/>
        <w:ind w:firstLine="567"/>
      </w:pPr>
      <w:r>
        <w:rPr>
          <w:sz w:val="20"/>
          <w:szCs w:val="20"/>
        </w:rPr>
        <w:t>в сомах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7"/>
        <w:gridCol w:w="1897"/>
        <w:gridCol w:w="1752"/>
        <w:gridCol w:w="1752"/>
        <w:gridCol w:w="785"/>
        <w:gridCol w:w="755"/>
        <w:gridCol w:w="755"/>
        <w:gridCol w:w="1059"/>
        <w:gridCol w:w="774"/>
        <w:gridCol w:w="914"/>
        <w:gridCol w:w="1504"/>
      </w:tblGrid>
      <w:tr w:rsidR="00000000" w14:paraId="12E24B50" w14:textId="77777777">
        <w:tc>
          <w:tcPr>
            <w:tcW w:w="690" w:type="pct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895A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Общая сумма кредитного портфеля, в том числе:</w:t>
            </w:r>
          </w:p>
        </w:tc>
        <w:tc>
          <w:tcPr>
            <w:tcW w:w="681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17864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Первоначальная сумма выданного кредита (сом)</w:t>
            </w:r>
          </w:p>
        </w:tc>
        <w:tc>
          <w:tcPr>
            <w:tcW w:w="629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45691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 задолженности на начало отчетного месяца (сом)</w:t>
            </w:r>
          </w:p>
        </w:tc>
        <w:tc>
          <w:tcPr>
            <w:tcW w:w="629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9C20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Сумма задолженности на конец отчетного месяца (сом)</w:t>
            </w:r>
          </w:p>
        </w:tc>
        <w:tc>
          <w:tcPr>
            <w:tcW w:w="1827" w:type="pct"/>
            <w:gridSpan w:val="6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8013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Классификация кредита (сом)</w:t>
            </w:r>
          </w:p>
        </w:tc>
        <w:tc>
          <w:tcPr>
            <w:tcW w:w="543" w:type="pct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F4AB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Общая стоимость залогового обеспечения (сом)</w:t>
            </w:r>
          </w:p>
        </w:tc>
      </w:tr>
      <w:tr w:rsidR="00000000" w14:paraId="3A9BE0A4" w14:textId="77777777">
        <w:tc>
          <w:tcPr>
            <w:tcW w:w="0" w:type="auto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E700712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ACBEA31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BE463E4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3D9190B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26E2C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норм.</w:t>
            </w: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96A26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удов.</w:t>
            </w: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9F750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набл.</w:t>
            </w: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AB28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субстан.</w:t>
            </w: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FD102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сомн.</w:t>
            </w: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0B67" w14:textId="77777777" w:rsidR="008D4D7F" w:rsidRDefault="008D4D7F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потери</w:t>
            </w:r>
          </w:p>
        </w:tc>
        <w:tc>
          <w:tcPr>
            <w:tcW w:w="0" w:type="auto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3FC2172" w14:textId="77777777" w:rsidR="008D4D7F" w:rsidRDefault="008D4D7F">
            <w:pPr>
              <w:spacing w:after="0" w:line="276" w:lineRule="auto"/>
              <w:ind w:firstLine="0"/>
              <w:jc w:val="left"/>
            </w:pPr>
          </w:p>
        </w:tc>
      </w:tr>
      <w:tr w:rsidR="00000000" w14:paraId="1D80AD46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5BF56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а) кредиты на промышленность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EBDB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A117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BF09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E6A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692B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CA8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1788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9CAE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AD7E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A028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0511F70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405EF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б) кредиты на сельское хозяйство, заготовку и переработку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481CF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4AFE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CF24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6907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F70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6EF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757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3FC2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CEDD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CEEC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BF05BAE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FC8AE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в) кредиты на транспорт, связь и сферу услуг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8F82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3D5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6785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388E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8FEC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417B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E195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E632F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000C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B22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2087539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E4F8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г) кредиты на торговлю и коммерческие операции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1F83B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CA5E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5912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E067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9FA4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2B4A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A56F7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7472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27686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998D2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F815615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5F53E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д) кредиты на строительство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E327A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33BF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0AE8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345A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5149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437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D1F2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1A6E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2C6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F5DE1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966C29D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3933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е) кредиты на туристическую сферу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F1DA3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0D45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536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1D1A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4176E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3C02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FBFA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7826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3112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697B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44BA5B2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4BBEE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 xml:space="preserve">ё) кредиты физическим лицам </w:t>
            </w:r>
            <w:r>
              <w:rPr>
                <w:sz w:val="20"/>
                <w:szCs w:val="20"/>
              </w:rPr>
              <w:t>(потребительские кредиты)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6A75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2F1E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71E3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AC2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D260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8685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488B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6B0C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953B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D192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93A0DC4" w14:textId="77777777">
        <w:tc>
          <w:tcPr>
            <w:tcW w:w="690" w:type="pct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0690B" w14:textId="77777777" w:rsidR="008D4D7F" w:rsidRDefault="008D4D7F">
            <w:pPr>
              <w:spacing w:after="60" w:line="276" w:lineRule="auto"/>
              <w:ind w:firstLine="0"/>
              <w:jc w:val="left"/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681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9A7F" w14:textId="77777777" w:rsidR="008D4D7F" w:rsidRDefault="008D4D7F"/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5C944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E1F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867CC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2E27D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A608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96BD5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A8593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1EE9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A790" w14:textId="77777777" w:rsidR="008D4D7F" w:rsidRDefault="008D4D7F">
            <w:pPr>
              <w:spacing w:after="0" w:line="276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32ED280" w14:textId="77777777" w:rsidR="008D4D7F" w:rsidRDefault="008D4D7F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064E381E" w14:textId="77777777" w:rsidR="008D4D7F" w:rsidRDefault="008D4D7F">
      <w:r>
        <w:t>ФИО руководителя банка</w:t>
      </w:r>
    </w:p>
    <w:p w14:paraId="01CB928C" w14:textId="77777777" w:rsidR="008D4D7F" w:rsidRDefault="008D4D7F">
      <w:r>
        <w:t>подпись</w:t>
      </w:r>
    </w:p>
    <w:p w14:paraId="79C1A872" w14:textId="77777777" w:rsidR="008D4D7F" w:rsidRDefault="008D4D7F">
      <w:r>
        <w:t>печать";</w:t>
      </w:r>
    </w:p>
    <w:p w14:paraId="15682856" w14:textId="77777777" w:rsidR="008D4D7F" w:rsidRDefault="008D4D7F">
      <w:r>
        <w:t xml:space="preserve">4) по всему тексту приложений аббревиатуру "НБКР" заменить </w:t>
      </w:r>
      <w:r>
        <w:t>словами "Национальный банк" в соответствующих падежах.</w:t>
      </w:r>
    </w:p>
    <w:p w14:paraId="57E02CA7" w14:textId="77777777" w:rsidR="008D4D7F" w:rsidRDefault="008D4D7F">
      <w:pPr>
        <w:pStyle w:val="a9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7F"/>
    <w:rsid w:val="008D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9E1C4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0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0" TargetMode="External"/><Relationship Id="rId12" Type="http://schemas.openxmlformats.org/officeDocument/2006/relationships/hyperlink" Target="https://cbd.minjust.gov.kg/302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9" TargetMode="External"/><Relationship Id="rId11" Type="http://schemas.openxmlformats.org/officeDocument/2006/relationships/hyperlink" Target="https://cbd.minjust.gov.kg/302910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2023-12-15T21:32:00Z</dcterms:created>
  <dcterms:modified xsi:type="dcterms:W3CDTF">2023-12-15T21:32:00Z</dcterms:modified>
</cp:coreProperties>
</file>