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2622B" w:rsidRDefault="00E2622B">
      <w:pPr>
        <w:pStyle w:val="af9"/>
      </w:pPr>
      <w:r>
        <w:t>УТРАТИЛО СИЛУ</w:t>
      </w:r>
      <w:r>
        <w:br/>
        <w:t xml:space="preserve">в соответствии с </w:t>
      </w:r>
      <w:hyperlink r:id="rId4" w:history="1">
        <w:r>
          <w:rPr>
            <w:rStyle w:val="a3"/>
          </w:rPr>
          <w:t>постановлением</w:t>
        </w:r>
      </w:hyperlink>
      <w:r>
        <w:t xml:space="preserve"> Правления Нацбанка КР от 13 марта 2019 года № 2019-П-07/10-2</w:t>
      </w:r>
    </w:p>
    <w:p w:rsidR="00E2622B" w:rsidRDefault="00E2622B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2" descr="Описание: Описание: Описание: C:\Users\User\AppData\Local\Temp\CdbDocEditor\b24829fa-905a-481b-8dcd-0ab08a629d9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C:\Users\User\AppData\Local\Temp\CdbDocEditor\b24829fa-905a-481b-8dcd-0ab08a629d9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22B" w:rsidRDefault="00E2622B">
      <w:pPr>
        <w:pStyle w:val="ad"/>
      </w:pPr>
      <w:r>
        <w:t>НАЦИОНАЛЬНЫЙ БАНК КЫРГЫЗСКОЙ РЕСПУБЛИКИ</w:t>
      </w:r>
    </w:p>
    <w:p w:rsidR="00E2622B" w:rsidRDefault="00E2622B">
      <w:pPr>
        <w:pStyle w:val="ad"/>
      </w:pPr>
      <w:r>
        <w:t>ПОСТАНОВЛЕНИЕ</w:t>
      </w:r>
    </w:p>
    <w:p w:rsidR="00E2622B" w:rsidRDefault="00E2622B">
      <w:pPr>
        <w:pStyle w:val="af8"/>
      </w:pPr>
      <w:r>
        <w:t>от 8 декабря 2014 года № 54/2</w:t>
      </w:r>
    </w:p>
    <w:p w:rsidR="00E2622B" w:rsidRDefault="00E2622B">
      <w:pPr>
        <w:pStyle w:val="a9"/>
      </w:pPr>
      <w:r>
        <w:t>О внесении изменения в постановление Правления Национального банка Кыргызской</w:t>
      </w:r>
      <w:r>
        <w:br/>
        <w:t>Республики «О ежедневном минимальном уровне обязательных резервов банков»</w:t>
      </w:r>
      <w:r>
        <w:br/>
        <w:t>от 14 ноября 2014 года №50/1  </w:t>
      </w:r>
    </w:p>
    <w:p w:rsidR="00E2622B" w:rsidRDefault="00E2622B">
      <w:r>
        <w:t xml:space="preserve">В соответствии со статьями 7, 22 и 43 </w:t>
      </w:r>
      <w:hyperlink r:id="rId6" w:history="1">
        <w:r>
          <w:rPr>
            <w:rStyle w:val="a3"/>
          </w:rPr>
          <w:t>Закона</w:t>
        </w:r>
      </w:hyperlink>
      <w:r>
        <w:t xml:space="preserve"> «О Национальном банке Кыргызской Республики», Правление Национального банка Кыргызской Республики постановляет: </w:t>
      </w:r>
    </w:p>
    <w:p w:rsidR="00E2622B" w:rsidRDefault="00E2622B">
      <w:pPr>
        <w:pStyle w:val="af8"/>
        <w:jc w:val="center"/>
      </w:pPr>
      <w:r>
        <w:t>ПОСТАНОВЛЯЕТ:</w:t>
      </w:r>
    </w:p>
    <w:p w:rsidR="00E2622B" w:rsidRDefault="00E2622B">
      <w:r>
        <w:t xml:space="preserve">1. Внести в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 ежедневном минимальном уровне обязательных резервов банков» от 14 ноября 2014 года №50/1 следующее изменение: </w:t>
      </w:r>
    </w:p>
    <w:p w:rsidR="00E2622B" w:rsidRDefault="00E2622B">
      <w:r>
        <w:t>- пункт 1 изложить в следующей редакции:  </w:t>
      </w:r>
    </w:p>
    <w:p w:rsidR="00E2622B" w:rsidRDefault="00E2622B">
      <w:r>
        <w:t>«1. Установить, что размер средств на корреспондентском счете каждого коммерческого банка в Национальном банке для выполнения ОРТ на ежедневной основе должен составлять не менее 90 процентов от объема обязательных резервов банка, установленных на соответствующий период.</w:t>
      </w:r>
    </w:p>
    <w:p w:rsidR="00E2622B" w:rsidRDefault="00E2622B">
      <w:r>
        <w:t>2. Юридическому управлению: </w:t>
      </w:r>
    </w:p>
    <w:p w:rsidR="00E2622B" w:rsidRDefault="00E2622B">
      <w:r>
        <w:t>- опубликовать настоящее постановление на официальном сайте Национального банка Кыргызской Республики; </w:t>
      </w:r>
    </w:p>
    <w:p w:rsidR="00E2622B" w:rsidRDefault="00E2622B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 w:rsidR="00E2622B" w:rsidRDefault="00E2622B">
      <w:r>
        <w:t>3. Экономическому управлению довести настоящее постановление до сведения структурных подразделений Национального банка Кыргызской Республики и коммерческих банков. </w:t>
      </w:r>
    </w:p>
    <w:p w:rsidR="00E2622B" w:rsidRDefault="00E2622B">
      <w:r>
        <w:t>4. Настоящее постановление вступает в силу с 15 декабря 2014 года.  </w:t>
      </w:r>
    </w:p>
    <w:p w:rsidR="00E2622B" w:rsidRDefault="00E2622B">
      <w:r>
        <w:t>5. Контроль за исполнением настоящего постановления возложить на заместителя Председателя Национального банка Кыргызской Республики Жениш Н. 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2B" w:rsidRDefault="00E2622B">
            <w:pPr>
              <w:pStyle w:val="ab"/>
              <w:spacing w:line="276" w:lineRule="auto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2B" w:rsidRDefault="00E2622B">
            <w:pPr>
              <w:pStyle w:val="ab"/>
              <w:spacing w:line="276" w:lineRule="auto"/>
              <w:jc w:val="right"/>
            </w:pPr>
            <w:r>
              <w:t> </w:t>
            </w:r>
          </w:p>
        </w:tc>
      </w:tr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2B" w:rsidRDefault="00E2622B">
            <w:pPr>
              <w:pStyle w:val="ab"/>
              <w:spacing w:line="276" w:lineRule="auto"/>
            </w:pPr>
            <w:r>
              <w:t>И.о. Председателя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2B" w:rsidRDefault="00E2622B">
            <w:pPr>
              <w:pStyle w:val="ab"/>
              <w:spacing w:line="276" w:lineRule="auto"/>
              <w:jc w:val="right"/>
            </w:pPr>
            <w:r>
              <w:t>Н. Жениш</w:t>
            </w:r>
          </w:p>
        </w:tc>
      </w:tr>
    </w:tbl>
    <w:p w:rsidR="00E2622B" w:rsidRDefault="00E2622B">
      <w:r>
        <w:t> </w:t>
      </w:r>
    </w:p>
    <w:p w:rsidR="00E2622B" w:rsidRDefault="00E2622B">
      <w:pPr>
        <w:pStyle w:val="ad"/>
      </w:pPr>
      <w:r>
        <w:t> </w:t>
      </w:r>
    </w:p>
    <w:p w:rsidR="00E2622B" w:rsidRDefault="00E2622B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2B"/>
    <w:rsid w:val="00E2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96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Relationship Id="rId5" Type="http://schemas.openxmlformats.org/officeDocument/2006/relationships/image" Target="media/image1.jpg"/><Relationship Id="rId4" Type="http://schemas.openxmlformats.org/officeDocument/2006/relationships/hyperlink" Target="https://cbd.minjust.gov.kg/50226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2023-12-15T12:30:00Z</dcterms:created>
  <dcterms:modified xsi:type="dcterms:W3CDTF">2023-12-15T12:30:00Z</dcterms:modified>
</cp:coreProperties>
</file>